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F85" w:rsidRPr="00FB0F23" w:rsidRDefault="00F61F85" w:rsidP="00F61F85">
      <w:pPr>
        <w:rPr>
          <w:b/>
        </w:rPr>
      </w:pPr>
      <w:r>
        <w:rPr>
          <w:b/>
        </w:rPr>
        <w:t>456</w:t>
      </w:r>
      <w:r w:rsidRPr="00FB0F23">
        <w:rPr>
          <w:b/>
        </w:rPr>
        <w:t>/</w:t>
      </w:r>
      <w:r>
        <w:rPr>
          <w:b/>
        </w:rPr>
        <w:t>2</w:t>
      </w:r>
    </w:p>
    <w:p w:rsidR="00F61F85" w:rsidRPr="00FB0F23" w:rsidRDefault="00F61F85" w:rsidP="00F61F85">
      <w:pPr>
        <w:rPr>
          <w:b/>
        </w:rPr>
      </w:pPr>
      <w:r>
        <w:rPr>
          <w:b/>
        </w:rPr>
        <w:t>MATHEMATICS</w:t>
      </w:r>
    </w:p>
    <w:p w:rsidR="00F61F85" w:rsidRPr="00FB0F23" w:rsidRDefault="00F61F85" w:rsidP="00F61F85">
      <w:pPr>
        <w:rPr>
          <w:b/>
        </w:rPr>
      </w:pPr>
      <w:r>
        <w:rPr>
          <w:b/>
        </w:rPr>
        <w:t>PAPER 2</w:t>
      </w:r>
    </w:p>
    <w:p w:rsidR="00F61F85" w:rsidRPr="00FB0F23" w:rsidRDefault="00F61F85" w:rsidP="00F61F85">
      <w:pPr>
        <w:rPr>
          <w:b/>
        </w:rPr>
      </w:pPr>
      <w:r w:rsidRPr="00FB0F23">
        <w:rPr>
          <w:b/>
        </w:rPr>
        <w:t>JULY/AUGUST 2011</w:t>
      </w:r>
    </w:p>
    <w:p w:rsidR="00F61F85" w:rsidRPr="00FB0F23" w:rsidRDefault="00F61F85" w:rsidP="00F61F85">
      <w:pPr>
        <w:rPr>
          <w:b/>
        </w:rPr>
      </w:pPr>
      <w:proofErr w:type="gramStart"/>
      <w:r>
        <w:rPr>
          <w:b/>
        </w:rPr>
        <w:t>2½  HOURS</w:t>
      </w:r>
      <w:proofErr w:type="gramEnd"/>
      <w:r w:rsidRPr="00FB0F23">
        <w:rPr>
          <w:b/>
        </w:rPr>
        <w:t xml:space="preserve"> </w:t>
      </w:r>
    </w:p>
    <w:p w:rsidR="00F61F85" w:rsidRDefault="00F61F85" w:rsidP="00F61F85">
      <w:pPr>
        <w:jc w:val="both"/>
        <w:rPr>
          <w:b/>
        </w:rPr>
      </w:pPr>
    </w:p>
    <w:p w:rsidR="00F61F85" w:rsidRPr="0045420A" w:rsidRDefault="00F61F85" w:rsidP="00F61F85">
      <w:pPr>
        <w:jc w:val="center"/>
        <w:rPr>
          <w:b/>
        </w:rPr>
      </w:pPr>
      <w:r w:rsidRPr="0045420A">
        <w:rPr>
          <w:b/>
        </w:rPr>
        <w:t>JOINT MOCK EXAMINATIONS 2011</w:t>
      </w:r>
    </w:p>
    <w:p w:rsidR="00F61F85" w:rsidRPr="0045420A" w:rsidRDefault="00F61F85" w:rsidP="00F61F85">
      <w:pPr>
        <w:jc w:val="center"/>
        <w:rPr>
          <w:b/>
        </w:rPr>
      </w:pPr>
      <w:r w:rsidRPr="0045420A">
        <w:rPr>
          <w:b/>
        </w:rPr>
        <w:t>Uganda Certificate of Education</w:t>
      </w:r>
    </w:p>
    <w:p w:rsidR="00F61F85" w:rsidRPr="00FB0F23" w:rsidRDefault="00F61F85" w:rsidP="00F61F85">
      <w:pPr>
        <w:jc w:val="center"/>
        <w:rPr>
          <w:b/>
        </w:rPr>
      </w:pPr>
      <w:r>
        <w:rPr>
          <w:b/>
        </w:rPr>
        <w:t>MATHEMATICS</w:t>
      </w:r>
    </w:p>
    <w:p w:rsidR="00F61F85" w:rsidRPr="00FB0F23" w:rsidRDefault="00F61F85" w:rsidP="00F61F85">
      <w:pPr>
        <w:jc w:val="center"/>
        <w:rPr>
          <w:b/>
        </w:rPr>
      </w:pPr>
      <w:r>
        <w:rPr>
          <w:b/>
        </w:rPr>
        <w:t>PAPER 2</w:t>
      </w:r>
    </w:p>
    <w:p w:rsidR="00F61F85" w:rsidRDefault="00F61F85" w:rsidP="00F61F85">
      <w:pPr>
        <w:jc w:val="center"/>
        <w:rPr>
          <w:b/>
        </w:rPr>
      </w:pPr>
      <w:r>
        <w:rPr>
          <w:b/>
        </w:rPr>
        <w:t>2 HOURS</w:t>
      </w:r>
      <w:r w:rsidRPr="0045420A">
        <w:rPr>
          <w:b/>
        </w:rPr>
        <w:t xml:space="preserve"> 30 MINUTES </w:t>
      </w:r>
    </w:p>
    <w:p w:rsidR="00F61F85" w:rsidRPr="0045420A" w:rsidRDefault="00F61F85" w:rsidP="00F61F85">
      <w:pPr>
        <w:jc w:val="center"/>
        <w:rPr>
          <w:b/>
        </w:rPr>
      </w:pPr>
    </w:p>
    <w:p w:rsidR="00F61F85" w:rsidRDefault="00F61F85" w:rsidP="00F61F85">
      <w:pPr>
        <w:spacing w:line="360" w:lineRule="auto"/>
        <w:rPr>
          <w:b/>
        </w:rPr>
      </w:pPr>
      <w:r w:rsidRPr="0045420A">
        <w:rPr>
          <w:b/>
        </w:rPr>
        <w:t>INSTRUCTIONS TO CANDIDATES</w:t>
      </w:r>
    </w:p>
    <w:p w:rsidR="007D6F97" w:rsidRDefault="007D6F97" w:rsidP="007D6F97">
      <w:r>
        <w:t xml:space="preserve">Answer </w:t>
      </w:r>
      <w:r w:rsidRPr="007D6F97">
        <w:rPr>
          <w:b/>
        </w:rPr>
        <w:t xml:space="preserve">all </w:t>
      </w:r>
      <w:r>
        <w:t xml:space="preserve">questions in section </w:t>
      </w:r>
      <w:r w:rsidRPr="007D6F97">
        <w:rPr>
          <w:b/>
        </w:rPr>
        <w:t>A</w:t>
      </w:r>
      <w:r>
        <w:t xml:space="preserve"> and any </w:t>
      </w:r>
      <w:r w:rsidRPr="007D6F97">
        <w:rPr>
          <w:b/>
        </w:rPr>
        <w:t>five</w:t>
      </w:r>
      <w:r>
        <w:t xml:space="preserve"> questions form section </w:t>
      </w:r>
      <w:r w:rsidRPr="007D6F97">
        <w:rPr>
          <w:b/>
        </w:rPr>
        <w:t>B</w:t>
      </w:r>
      <w:r>
        <w:t>.</w:t>
      </w:r>
    </w:p>
    <w:p w:rsidR="007D6F97" w:rsidRDefault="007D6F97" w:rsidP="007D6F97">
      <w:r>
        <w:t>All necessary calculations must be shown clearly with the rest of the answer.</w:t>
      </w:r>
    </w:p>
    <w:p w:rsidR="007D6F97" w:rsidRDefault="007D6F97" w:rsidP="007D6F97">
      <w:r>
        <w:t>Graph paper is provided</w:t>
      </w:r>
    </w:p>
    <w:p w:rsidR="007D6F97" w:rsidRDefault="007D6F97" w:rsidP="007D6F97">
      <w:r>
        <w:t xml:space="preserve">Silent non- programmable scientific calculators and mathematical tables </w:t>
      </w:r>
      <w:proofErr w:type="gramStart"/>
      <w:r>
        <w:t>with a list formulae</w:t>
      </w:r>
      <w:proofErr w:type="gramEnd"/>
      <w:r>
        <w:t xml:space="preserve"> may be used.</w:t>
      </w:r>
    </w:p>
    <w:p w:rsidR="00F61F85" w:rsidRDefault="00F61F85" w:rsidP="00F61F85"/>
    <w:p w:rsidR="007D6F97" w:rsidRDefault="007D6F97" w:rsidP="00F61F85"/>
    <w:p w:rsidR="00F61F85" w:rsidRDefault="00F61F85" w:rsidP="00F61F85">
      <w:pPr>
        <w:spacing w:line="360" w:lineRule="auto"/>
        <w:rPr>
          <w:b/>
        </w:rPr>
      </w:pPr>
    </w:p>
    <w:p w:rsidR="00F61F85" w:rsidRPr="0045420A" w:rsidRDefault="00F61F85" w:rsidP="00F61F85">
      <w:pPr>
        <w:spacing w:line="360" w:lineRule="auto"/>
        <w:rPr>
          <w:b/>
        </w:rPr>
      </w:pPr>
    </w:p>
    <w:p w:rsidR="00F61F85" w:rsidRPr="0045420A" w:rsidRDefault="00F61F85" w:rsidP="00F61F85">
      <w:pPr>
        <w:rPr>
          <w:b/>
          <w:i/>
        </w:rPr>
      </w:pPr>
      <w:r w:rsidRPr="0045420A">
        <w:rPr>
          <w:b/>
          <w:i/>
        </w:rPr>
        <w:t xml:space="preserve">          </w:t>
      </w:r>
    </w:p>
    <w:p w:rsidR="00F61F85" w:rsidRPr="0045420A" w:rsidRDefault="00F61F85" w:rsidP="00F61F85">
      <w:pPr>
        <w:rPr>
          <w:b/>
          <w:i/>
        </w:rPr>
      </w:pPr>
    </w:p>
    <w:p w:rsidR="00F61F85" w:rsidRDefault="00F61F85" w:rsidP="00F61F85">
      <w:r>
        <w:rPr>
          <w:b/>
          <w:i/>
        </w:rPr>
        <w:t xml:space="preserve"> </w:t>
      </w:r>
      <w:r w:rsidRPr="00727020">
        <w:rPr>
          <w:b/>
          <w:i/>
        </w:rPr>
        <w:t>© Kampala Joint Mock Examinations 2011</w:t>
      </w:r>
      <w:r w:rsidRPr="00727020">
        <w:rPr>
          <w:b/>
        </w:rPr>
        <w:tab/>
      </w:r>
      <w:r w:rsidRPr="00727020">
        <w:rPr>
          <w:b/>
        </w:rPr>
        <w:tab/>
      </w:r>
      <w:r w:rsidRPr="00727020">
        <w:rPr>
          <w:b/>
        </w:rPr>
        <w:tab/>
        <w:t>Turn Over</w:t>
      </w:r>
    </w:p>
    <w:p w:rsidR="00383346" w:rsidRDefault="00383346" w:rsidP="00383346">
      <w:pPr>
        <w:jc w:val="center"/>
        <w:rPr>
          <w:b/>
        </w:rPr>
      </w:pPr>
      <w:r w:rsidRPr="00383346">
        <w:rPr>
          <w:b/>
        </w:rPr>
        <w:lastRenderedPageBreak/>
        <w:t xml:space="preserve">SECTION </w:t>
      </w:r>
      <w:proofErr w:type="gramStart"/>
      <w:r w:rsidRPr="00383346">
        <w:rPr>
          <w:b/>
        </w:rPr>
        <w:t>A</w:t>
      </w:r>
      <w:proofErr w:type="gramEnd"/>
      <w:r w:rsidRPr="00383346">
        <w:rPr>
          <w:b/>
        </w:rPr>
        <w:t xml:space="preserve"> (40 marks)</w:t>
      </w:r>
    </w:p>
    <w:p w:rsidR="00383346" w:rsidRDefault="00E111F4" w:rsidP="007D6F97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01.6pt;margin-top:1.4pt;width:2.7pt;height:10.2pt;flip:x;z-index:251658240" o:connectortype="straight"/>
        </w:pict>
      </w:r>
      <w:r w:rsidR="007D6F97">
        <w:t>1.</w:t>
      </w:r>
      <w:r w:rsidR="007D6F97">
        <w:tab/>
      </w:r>
      <w:r w:rsidR="00383346">
        <w:t xml:space="preserve">Express 2.069069……………. in the </w:t>
      </w:r>
      <w:proofErr w:type="gramStart"/>
      <w:r w:rsidR="00383346">
        <w:t>form</w:t>
      </w:r>
      <w:r w:rsidR="007D6F97">
        <w:t xml:space="preserve"> </w:t>
      </w:r>
      <w:r w:rsidR="00383346">
        <w:t xml:space="preserve"> a</w:t>
      </w:r>
      <w:proofErr w:type="gramEnd"/>
      <w:r w:rsidR="00383346">
        <w:t>/b , where b</w:t>
      </w:r>
      <w:r w:rsidR="007D6F97">
        <w:t xml:space="preserve">  </w:t>
      </w:r>
      <w:r w:rsidR="00383346">
        <w:t xml:space="preserve"> = 0 in its simplest form.</w:t>
      </w:r>
    </w:p>
    <w:p w:rsidR="00383346" w:rsidRDefault="007D6F97" w:rsidP="007D6F97">
      <w:r>
        <w:t>2.</w:t>
      </w:r>
      <w:r>
        <w:tab/>
      </w:r>
      <w:r w:rsidR="00383346">
        <w:t xml:space="preserve">P and Q are two sets, given that </w:t>
      </w:r>
      <w:proofErr w:type="gramStart"/>
      <w:r w:rsidR="00383346">
        <w:t>n(</w:t>
      </w:r>
      <w:proofErr w:type="gramEnd"/>
      <w:r w:rsidR="00383346">
        <w:t>P) = 11, n(Q) = 8 and n(PUQ) = 13, determine</w:t>
      </w:r>
    </w:p>
    <w:p w:rsidR="00383346" w:rsidRDefault="007D6F97" w:rsidP="007D6F97">
      <w:pPr>
        <w:pStyle w:val="ListParagraph"/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proofErr w:type="gramStart"/>
      <w:r w:rsidR="00383346">
        <w:t>n(</w:t>
      </w:r>
      <w:proofErr w:type="spellStart"/>
      <w:proofErr w:type="gramEnd"/>
      <w:r w:rsidR="00383346">
        <w:t>PnQ</w:t>
      </w:r>
      <w:proofErr w:type="spellEnd"/>
      <w:r w:rsidR="00383346">
        <w:t>)</w:t>
      </w:r>
    </w:p>
    <w:p w:rsidR="00383346" w:rsidRDefault="007D6F97" w:rsidP="007D6F97">
      <w:pPr>
        <w:pStyle w:val="ListParagraph"/>
      </w:pPr>
      <w:r>
        <w:t>(ii)</w:t>
      </w:r>
      <w:r>
        <w:tab/>
      </w:r>
      <w:proofErr w:type="gramStart"/>
      <w:r w:rsidR="00383346">
        <w:t>n(</w:t>
      </w:r>
      <w:proofErr w:type="gramEnd"/>
      <w:r w:rsidR="00383346">
        <w:t>PnQ</w:t>
      </w:r>
      <w:r w:rsidR="00383346" w:rsidRPr="00383346">
        <w:rPr>
          <w:vertAlign w:val="superscript"/>
        </w:rPr>
        <w:t>1</w:t>
      </w:r>
      <w:r w:rsidR="00383346">
        <w:t>)</w:t>
      </w:r>
    </w:p>
    <w:p w:rsidR="007D6F97" w:rsidRDefault="007D6F97" w:rsidP="007D6F97">
      <w:pPr>
        <w:spacing w:after="0" w:line="240" w:lineRule="auto"/>
      </w:pPr>
      <w:r>
        <w:t>3.</w:t>
      </w:r>
      <w:r>
        <w:tab/>
      </w:r>
      <w:r w:rsidR="00383346">
        <w:t xml:space="preserve">A school’s fine art department bought 50 pencils at a total cost of 19,600/. Some pencils </w:t>
      </w:r>
      <w:r w:rsidR="00F70442">
        <w:t xml:space="preserve"> </w:t>
      </w:r>
    </w:p>
    <w:p w:rsidR="00383346" w:rsidRDefault="00F70442" w:rsidP="007D6F97">
      <w:pPr>
        <w:spacing w:after="0" w:line="240" w:lineRule="auto"/>
        <w:ind w:left="720"/>
      </w:pPr>
      <w:proofErr w:type="gramStart"/>
      <w:r>
        <w:t>cost</w:t>
      </w:r>
      <w:proofErr w:type="gramEnd"/>
      <w:r>
        <w:t xml:space="preserve"> </w:t>
      </w:r>
      <w:proofErr w:type="spellStart"/>
      <w:r>
        <w:t>shs</w:t>
      </w:r>
      <w:proofErr w:type="spellEnd"/>
      <w:r>
        <w:t xml:space="preserve"> 200 each while others cost 500 each. Find the number of pencils which were bought </w:t>
      </w:r>
      <w:proofErr w:type="spellStart"/>
      <w:r>
        <w:t>sh</w:t>
      </w:r>
      <w:proofErr w:type="spellEnd"/>
      <w:r>
        <w:t xml:space="preserve"> 500.</w:t>
      </w:r>
    </w:p>
    <w:p w:rsidR="00135520" w:rsidRPr="00922177" w:rsidRDefault="007D6F97" w:rsidP="007D6F97">
      <w:r>
        <w:t>4.</w:t>
      </w:r>
      <w:r>
        <w:tab/>
      </w:r>
      <w:r w:rsidR="00135520">
        <w:t xml:space="preserve">Use logarithms to evaluate 0.0586 </w:t>
      </w:r>
      <w:r w:rsidRPr="00124F6D">
        <w:rPr>
          <w:vertAlign w:val="superscript"/>
        </w:rPr>
        <w:t>1/3</w:t>
      </w:r>
    </w:p>
    <w:p w:rsidR="00922177" w:rsidRPr="00922177" w:rsidRDefault="00124F6D" w:rsidP="00124F6D">
      <w:r>
        <w:rPr>
          <w:rFonts w:eastAsiaTheme="minorEastAsia"/>
        </w:rPr>
        <w:t>5.</w:t>
      </w:r>
      <w:r>
        <w:rPr>
          <w:rFonts w:eastAsiaTheme="minorEastAsia"/>
        </w:rPr>
        <w:tab/>
      </w:r>
      <w:r w:rsidR="00922177" w:rsidRPr="00124F6D">
        <w:rPr>
          <w:rFonts w:eastAsiaTheme="minorEastAsia"/>
        </w:rPr>
        <w:t xml:space="preserve">Given that </w:t>
      </w:r>
      <w:r>
        <w:rPr>
          <w:rFonts w:eastAsiaTheme="minorEastAsia"/>
        </w:rPr>
        <w:t>c</w:t>
      </w:r>
      <w:r w:rsidR="00922177" w:rsidRPr="00124F6D">
        <w:rPr>
          <w:rFonts w:eastAsiaTheme="minorEastAsia"/>
        </w:rPr>
        <w:t xml:space="preserve"> varies inversely as the square root of </w:t>
      </w:r>
      <w:proofErr w:type="gramStart"/>
      <w:r w:rsidR="00922177" w:rsidRPr="00124F6D">
        <w:rPr>
          <w:rFonts w:eastAsiaTheme="minorEastAsia"/>
        </w:rPr>
        <w:t xml:space="preserve">d and </w:t>
      </w:r>
      <w:r>
        <w:rPr>
          <w:rFonts w:eastAsiaTheme="minorEastAsia"/>
        </w:rPr>
        <w:t>c</w:t>
      </w:r>
      <w:proofErr w:type="gramEnd"/>
      <w:r w:rsidR="00922177" w:rsidRPr="00124F6D">
        <w:rPr>
          <w:rFonts w:eastAsiaTheme="minorEastAsia"/>
        </w:rPr>
        <w:t xml:space="preserve"> = 5 when d = 9</w:t>
      </w:r>
      <w:r>
        <w:rPr>
          <w:rFonts w:eastAsiaTheme="minorEastAsia"/>
        </w:rPr>
        <w:t>.</w:t>
      </w:r>
      <w:r w:rsidR="00922177" w:rsidRPr="00124F6D">
        <w:rPr>
          <w:rFonts w:eastAsiaTheme="minorEastAsia"/>
        </w:rPr>
        <w:t xml:space="preserve"> </w:t>
      </w:r>
      <w:r>
        <w:rPr>
          <w:rFonts w:eastAsiaTheme="minorEastAsia"/>
        </w:rPr>
        <w:t>F</w:t>
      </w:r>
      <w:r w:rsidR="00922177" w:rsidRPr="00124F6D">
        <w:rPr>
          <w:rFonts w:eastAsiaTheme="minorEastAsia"/>
        </w:rPr>
        <w:t>ind</w:t>
      </w:r>
    </w:p>
    <w:p w:rsidR="00922177" w:rsidRDefault="00922177" w:rsidP="00922177">
      <w:pPr>
        <w:pStyle w:val="ListParagraph"/>
        <w:numPr>
          <w:ilvl w:val="0"/>
          <w:numId w:val="4"/>
        </w:numPr>
      </w:pPr>
      <w:r>
        <w:t xml:space="preserve">The equation connecting </w:t>
      </w:r>
      <w:r w:rsidR="00124F6D">
        <w:t>c</w:t>
      </w:r>
      <w:r>
        <w:t xml:space="preserve"> and d</w:t>
      </w:r>
    </w:p>
    <w:p w:rsidR="00922177" w:rsidRDefault="00922177" w:rsidP="00922177">
      <w:pPr>
        <w:pStyle w:val="ListParagraph"/>
        <w:numPr>
          <w:ilvl w:val="0"/>
          <w:numId w:val="4"/>
        </w:numPr>
      </w:pPr>
      <w:r>
        <w:t xml:space="preserve">The value of </w:t>
      </w:r>
      <w:r w:rsidR="00124F6D">
        <w:t>d</w:t>
      </w:r>
      <w:r>
        <w:t xml:space="preserve"> when </w:t>
      </w:r>
      <w:r w:rsidR="00124F6D">
        <w:t>c</w:t>
      </w:r>
      <w:r>
        <w:t xml:space="preserve"> = 4</w:t>
      </w:r>
    </w:p>
    <w:p w:rsidR="00124F6D" w:rsidRDefault="00124F6D" w:rsidP="00124F6D">
      <w:pPr>
        <w:spacing w:after="0" w:line="240" w:lineRule="auto"/>
      </w:pPr>
      <w:r>
        <w:t>6.</w:t>
      </w:r>
      <w:r>
        <w:tab/>
      </w:r>
      <w:r w:rsidR="00922177">
        <w:t xml:space="preserve">A radio system was sold at 218,300/=, thereby making a profit of 18%. What would </w:t>
      </w:r>
      <w:proofErr w:type="gramStart"/>
      <w:r w:rsidR="00922177">
        <w:t>be</w:t>
      </w:r>
      <w:proofErr w:type="gramEnd"/>
      <w:r w:rsidR="00922177">
        <w:t xml:space="preserve"> </w:t>
      </w:r>
      <w:r>
        <w:t xml:space="preserve">   </w:t>
      </w:r>
    </w:p>
    <w:p w:rsidR="00922177" w:rsidRDefault="00922177" w:rsidP="00124F6D">
      <w:pPr>
        <w:spacing w:after="0" w:line="240" w:lineRule="auto"/>
        <w:ind w:firstLine="720"/>
      </w:pPr>
      <w:proofErr w:type="gramStart"/>
      <w:r>
        <w:t>the</w:t>
      </w:r>
      <w:proofErr w:type="gramEnd"/>
      <w:r>
        <w:t xml:space="preserve"> selling price if the profit was to increase by 4%?</w:t>
      </w:r>
    </w:p>
    <w:p w:rsidR="00922177" w:rsidRPr="00922177" w:rsidRDefault="00124F6D" w:rsidP="00124F6D">
      <w:r>
        <w:t>7.</w:t>
      </w:r>
      <w:r>
        <w:tab/>
      </w:r>
      <w:proofErr w:type="gramStart"/>
      <w:r w:rsidR="00922177">
        <w:t>Given</w:t>
      </w:r>
      <w:proofErr w:type="gramEnd"/>
      <w:r w:rsidR="00922177">
        <w:t xml:space="preserve"> that tan </w:t>
      </w:r>
      <w:r>
        <w:rPr>
          <w:rFonts w:ascii="Calibri" w:hAnsi="Calibri" w:cs="Calibri"/>
        </w:rPr>
        <w:t>θ</w:t>
      </w:r>
      <w:r w:rsidR="00922177"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35</m:t>
            </m:r>
          </m:den>
        </m:f>
      </m:oMath>
      <w:r w:rsidR="00922177" w:rsidRPr="00124F6D">
        <w:rPr>
          <w:rFonts w:eastAsiaTheme="minorEastAsia"/>
        </w:rPr>
        <w:t xml:space="preserve"> and that 270</w:t>
      </w:r>
      <w:r w:rsidR="00922177" w:rsidRPr="00124F6D">
        <w:rPr>
          <w:rFonts w:eastAsiaTheme="minorEastAsia"/>
          <w:vertAlign w:val="superscript"/>
        </w:rPr>
        <w:t>0</w:t>
      </w:r>
      <w:r w:rsidR="00922177" w:rsidRPr="00124F6D">
        <w:rPr>
          <w:rFonts w:eastAsiaTheme="minorEastAsia"/>
        </w:rPr>
        <w:t xml:space="preserve"> </w:t>
      </w:r>
      <w:r>
        <w:rPr>
          <w:rFonts w:eastAsiaTheme="minorEastAsia" w:cs="Times New Roman"/>
        </w:rPr>
        <w:t>≤</w:t>
      </w:r>
      <w:r w:rsidR="00922177" w:rsidRPr="00124F6D">
        <w:rPr>
          <w:rFonts w:eastAsiaTheme="minorEastAsia"/>
        </w:rPr>
        <w:t xml:space="preserve"> </w:t>
      </w:r>
      <w:r>
        <w:rPr>
          <w:rFonts w:ascii="Calibri" w:hAnsi="Calibri" w:cs="Calibri"/>
        </w:rPr>
        <w:t>θ</w:t>
      </w:r>
      <w:r w:rsidRPr="00124F6D">
        <w:rPr>
          <w:rFonts w:eastAsiaTheme="minorEastAsia" w:cs="Times New Roman"/>
        </w:rPr>
        <w:t xml:space="preserve"> </w:t>
      </w:r>
      <w:r w:rsidR="00922177" w:rsidRPr="00124F6D">
        <w:rPr>
          <w:rFonts w:eastAsiaTheme="minorEastAsia" w:cs="Times New Roman"/>
        </w:rPr>
        <w:t>≤ 360</w:t>
      </w:r>
      <w:r w:rsidR="00922177" w:rsidRPr="00124F6D">
        <w:rPr>
          <w:rFonts w:eastAsiaTheme="minorEastAsia" w:cs="Times New Roman"/>
          <w:vertAlign w:val="superscript"/>
        </w:rPr>
        <w:t>0</w:t>
      </w:r>
      <w:r w:rsidR="00922177" w:rsidRPr="00124F6D">
        <w:rPr>
          <w:rFonts w:eastAsiaTheme="minorEastAsia" w:cs="Times New Roman"/>
        </w:rPr>
        <w:t>,</w:t>
      </w:r>
    </w:p>
    <w:p w:rsidR="00922177" w:rsidRPr="00124F6D" w:rsidRDefault="00922177" w:rsidP="00124F6D">
      <w:pPr>
        <w:ind w:firstLine="720"/>
        <w:rPr>
          <w:rFonts w:eastAsiaTheme="minorEastAsia" w:cs="Times New Roman"/>
        </w:rPr>
      </w:pPr>
      <w:r w:rsidRPr="00124F6D">
        <w:rPr>
          <w:rFonts w:eastAsiaTheme="minorEastAsia" w:cs="Times New Roman"/>
        </w:rPr>
        <w:t>Without using mathematical tables or calculator, find</w:t>
      </w:r>
    </w:p>
    <w:p w:rsidR="00922177" w:rsidRDefault="00124F6D" w:rsidP="00124F6D">
      <w:pPr>
        <w:pStyle w:val="ListParagraph"/>
        <w:rPr>
          <w:rFonts w:eastAsiaTheme="minorEastAsia" w:cs="Times New Roman"/>
        </w:rPr>
      </w:pPr>
      <w:r>
        <w:rPr>
          <w:rFonts w:eastAsiaTheme="minorEastAsia" w:cs="Times New Roman"/>
        </w:rPr>
        <w:t>a.</w:t>
      </w:r>
      <w:r>
        <w:rPr>
          <w:rFonts w:eastAsiaTheme="minorEastAsia" w:cs="Times New Roman"/>
        </w:rPr>
        <w:tab/>
        <w:t xml:space="preserve">Sin </w:t>
      </w:r>
      <w:r>
        <w:rPr>
          <w:rFonts w:ascii="Calibri" w:hAnsi="Calibri" w:cs="Calibri"/>
        </w:rPr>
        <w:t>θ</w:t>
      </w:r>
    </w:p>
    <w:p w:rsidR="00922177" w:rsidRPr="00922177" w:rsidRDefault="00124F6D" w:rsidP="00124F6D">
      <w:pPr>
        <w:pStyle w:val="ListParagraph"/>
        <w:rPr>
          <w:rFonts w:eastAsiaTheme="minorEastAsia" w:cs="Times New Roman"/>
        </w:rPr>
      </w:pPr>
      <w:r>
        <w:rPr>
          <w:rFonts w:eastAsiaTheme="minorEastAsia" w:cs="Times New Roman"/>
        </w:rPr>
        <w:t>b.</w:t>
      </w:r>
      <w:r>
        <w:rPr>
          <w:rFonts w:eastAsiaTheme="minorEastAsia" w:cs="Times New Roman"/>
        </w:rPr>
        <w:tab/>
      </w:r>
      <w:r w:rsidR="00922177">
        <w:rPr>
          <w:rFonts w:eastAsiaTheme="minorEastAsia" w:cs="Times New Roman"/>
        </w:rPr>
        <w:t>Cos</w:t>
      </w:r>
      <w:r>
        <w:rPr>
          <w:rFonts w:eastAsiaTheme="minorEastAsia" w:cs="Times New Roman"/>
        </w:rPr>
        <w:t xml:space="preserve"> </w:t>
      </w:r>
      <w:r>
        <w:rPr>
          <w:rFonts w:ascii="Calibri" w:hAnsi="Calibri" w:cs="Calibri"/>
        </w:rPr>
        <w:t>θ</w:t>
      </w:r>
    </w:p>
    <w:p w:rsidR="00922177" w:rsidRPr="00F832BE" w:rsidRDefault="00124F6D" w:rsidP="00124F6D">
      <w:r>
        <w:t>8.</w:t>
      </w:r>
      <w:r>
        <w:tab/>
      </w:r>
      <w:r w:rsidR="00922177">
        <w:t xml:space="preserve">If  </w:t>
      </w:r>
      <m:oMath>
        <m:r>
          <w:rPr>
            <w:rFonts w:ascii="Cambria Math" w:hAnsi="Cambria Math" w:cs="Cambria Math"/>
          </w:rPr>
          <m:t>T</m:t>
        </m:r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r(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b-4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)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</w:rPr>
              <m:t>n</m:t>
            </m:r>
          </m:den>
        </m:f>
      </m:oMath>
      <w:r w:rsidR="003A119B" w:rsidRPr="00124F6D">
        <w:rPr>
          <w:rFonts w:eastAsiaTheme="minorEastAsia"/>
        </w:rPr>
        <w:t xml:space="preserve">   express b in terms of T</w:t>
      </w:r>
      <w:proofErr w:type="gramStart"/>
      <w:r w:rsidR="003A119B" w:rsidRPr="00124F6D">
        <w:rPr>
          <w:rFonts w:eastAsiaTheme="minorEastAsia"/>
        </w:rPr>
        <w:t>,r</w:t>
      </w:r>
      <w:proofErr w:type="gramEnd"/>
      <w:r w:rsidR="003A119B" w:rsidRPr="00124F6D">
        <w:rPr>
          <w:rFonts w:eastAsiaTheme="minorEastAsia"/>
        </w:rPr>
        <w:t xml:space="preserve"> and n</w:t>
      </w:r>
    </w:p>
    <w:p w:rsidR="00F832BE" w:rsidRDefault="00124F6D" w:rsidP="00124F6D">
      <w:pPr>
        <w:ind w:left="720" w:hanging="720"/>
      </w:pPr>
      <w:r>
        <w:rPr>
          <w:rFonts w:eastAsiaTheme="minorEastAsia"/>
        </w:rPr>
        <w:t>9.</w:t>
      </w:r>
      <w:r>
        <w:rPr>
          <w:rFonts w:eastAsiaTheme="minorEastAsia"/>
        </w:rPr>
        <w:tab/>
      </w:r>
      <w:r w:rsidR="00F832BE" w:rsidRPr="00124F6D">
        <w:rPr>
          <w:rFonts w:eastAsiaTheme="minorEastAsia"/>
        </w:rPr>
        <w:t>The figure below shows a trapezium PQRS in which SR = 12 cm, RQ = 15cm and angle PQR = 58</w:t>
      </w:r>
      <w:r w:rsidR="00F832BE" w:rsidRPr="00124F6D">
        <w:rPr>
          <w:rFonts w:eastAsiaTheme="minorEastAsia"/>
          <w:vertAlign w:val="superscript"/>
        </w:rPr>
        <w:t>0</w:t>
      </w:r>
    </w:p>
    <w:p w:rsidR="00135520" w:rsidRDefault="00135520" w:rsidP="00135520"/>
    <w:p w:rsidR="00F832BE" w:rsidRDefault="00E111F4" w:rsidP="00F832BE">
      <w:pPr>
        <w:tabs>
          <w:tab w:val="left" w:pos="747"/>
          <w:tab w:val="left" w:pos="2364"/>
          <w:tab w:val="left" w:pos="3912"/>
        </w:tabs>
      </w:pPr>
      <w:r>
        <w:rPr>
          <w:noProof/>
        </w:rPr>
        <w:pict>
          <v:group id="_x0000_s1037" style="position:absolute;margin-left:44.15pt;margin-top:12.75pt;width:227.55pt;height:76.05pt;z-index:251668480" coordorigin="2323,9632" coordsize="4551,1521">
            <v:shape id="_x0000_s1027" type="#_x0000_t32" style="position:absolute;left:2323;top:9632;width:0;height:1521" o:connectortype="straight"/>
            <v:shape id="_x0000_s1028" type="#_x0000_t32" style="position:absolute;left:2323;top:9632;width:2921;height:0" o:connectortype="straight"/>
            <v:shape id="_x0000_s1029" type="#_x0000_t32" style="position:absolute;left:2962;top:9632;width:910;height:0" o:connectortype="straight">
              <v:stroke endarrow="block"/>
            </v:shape>
            <v:shape id="_x0000_s1030" type="#_x0000_t32" style="position:absolute;left:2323;top:11153;width:4551;height:0" o:connectortype="straight"/>
            <v:shape id="_x0000_s1031" type="#_x0000_t32" style="position:absolute;left:5244;top:9632;width:1630;height:1521" o:connectortype="straight"/>
            <v:shape id="_x0000_s1032" type="#_x0000_t32" style="position:absolute;left:2962;top:11153;width:1005;height:0" o:connectortype="straight">
              <v:stroke endarrow="block"/>
            </v:shape>
            <v:rect id="_x0000_s1033" style="position:absolute;left:2323;top:10949;width:177;height:204"/>
            <v:rect id="_x0000_s1034" style="position:absolute;left:2323;top:9632;width:177;height:163"/>
            <v:shapetype id="_x0000_t85" coordsize="21600,21600" o:spt="85" adj="1800" path="m21600,qx0@0l0@1qy21600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21600,0;0,10800;21600,21600" textboxrect="6326,@2,21600,@3"/>
              <v:handles>
                <v:h position="topLeft,#0" yrange="0,10800"/>
              </v:handles>
            </v:shapetype>
            <v:shape id="_x0000_s1036" type="#_x0000_t85" style="position:absolute;left:6575;top:10949;width:95;height:204"/>
          </v:group>
        </w:pict>
      </w:r>
      <w:r w:rsidR="00F832BE">
        <w:tab/>
        <w:t>S</w:t>
      </w:r>
      <w:r w:rsidR="00F832BE">
        <w:tab/>
        <w:t>12 cm</w:t>
      </w:r>
      <w:r w:rsidR="00F832BE">
        <w:tab/>
        <w:t>R</w:t>
      </w:r>
    </w:p>
    <w:p w:rsidR="00F832BE" w:rsidRPr="00F832BE" w:rsidRDefault="00F832BE" w:rsidP="00F832BE"/>
    <w:p w:rsidR="00F832BE" w:rsidRDefault="00D11292" w:rsidP="00F832B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15cm</w:t>
      </w:r>
    </w:p>
    <w:p w:rsidR="00F832BE" w:rsidRDefault="00F832BE" w:rsidP="00F832BE">
      <w:pPr>
        <w:tabs>
          <w:tab w:val="left" w:pos="4565"/>
          <w:tab w:val="left" w:pos="5502"/>
        </w:tabs>
        <w:ind w:firstLine="720"/>
      </w:pPr>
      <w:r>
        <w:t>P</w:t>
      </w:r>
      <w:r>
        <w:tab/>
        <w:t>58</w:t>
      </w:r>
      <w:r w:rsidRPr="00F832BE">
        <w:rPr>
          <w:vertAlign w:val="superscript"/>
        </w:rPr>
        <w:t>0</w:t>
      </w:r>
      <w:r>
        <w:tab/>
        <w:t>Q</w:t>
      </w:r>
    </w:p>
    <w:p w:rsidR="00F832BE" w:rsidRDefault="00F832BE" w:rsidP="00F832BE">
      <w:pPr>
        <w:tabs>
          <w:tab w:val="left" w:pos="2717"/>
        </w:tabs>
      </w:pPr>
      <w:r>
        <w:tab/>
        <w:t>25cm</w:t>
      </w:r>
    </w:p>
    <w:p w:rsidR="00F832BE" w:rsidRDefault="00124F6D" w:rsidP="00F832BE">
      <w:pPr>
        <w:tabs>
          <w:tab w:val="left" w:pos="2717"/>
        </w:tabs>
      </w:pPr>
      <w:r>
        <w:t xml:space="preserve">            </w:t>
      </w:r>
      <w:r w:rsidR="00F832BE">
        <w:t>Calculate its area.</w:t>
      </w:r>
    </w:p>
    <w:p w:rsidR="004B653B" w:rsidRDefault="00D11292" w:rsidP="004B653B">
      <w:pPr>
        <w:tabs>
          <w:tab w:val="left" w:pos="2717"/>
        </w:tabs>
        <w:spacing w:after="0" w:line="240" w:lineRule="auto"/>
      </w:pPr>
      <w:r>
        <w:lastRenderedPageBreak/>
        <w:t xml:space="preserve">10.       </w:t>
      </w:r>
      <w:r w:rsidR="00F832BE">
        <w:t xml:space="preserve">An electronics dealer charges 21% more under hire purchase. The market price of </w:t>
      </w:r>
      <w:r>
        <w:t xml:space="preserve">a </w:t>
      </w:r>
      <w:r w:rsidR="004B653B">
        <w:t xml:space="preserve">      </w:t>
      </w:r>
    </w:p>
    <w:p w:rsidR="004B653B" w:rsidRDefault="004B653B" w:rsidP="004B653B">
      <w:pPr>
        <w:tabs>
          <w:tab w:val="left" w:pos="2717"/>
        </w:tabs>
        <w:spacing w:after="0" w:line="240" w:lineRule="auto"/>
      </w:pPr>
      <w:r>
        <w:t xml:space="preserve">            </w:t>
      </w:r>
      <w:proofErr w:type="gramStart"/>
      <w:r w:rsidR="00F832BE">
        <w:t>television</w:t>
      </w:r>
      <w:proofErr w:type="gramEnd"/>
      <w:r w:rsidR="00F832BE">
        <w:t xml:space="preserve"> set is </w:t>
      </w:r>
      <w:proofErr w:type="spellStart"/>
      <w:r w:rsidR="00F832BE">
        <w:t>shs</w:t>
      </w:r>
      <w:proofErr w:type="spellEnd"/>
      <w:r w:rsidR="00F832BE">
        <w:t xml:space="preserve"> 450,000. </w:t>
      </w:r>
      <w:proofErr w:type="spellStart"/>
      <w:r w:rsidR="00F832BE">
        <w:t>Akelllo</w:t>
      </w:r>
      <w:proofErr w:type="spellEnd"/>
      <w:r w:rsidR="00F832BE">
        <w:t xml:space="preserve"> pays an initial deposit of </w:t>
      </w:r>
      <w:proofErr w:type="spellStart"/>
      <w:r w:rsidR="00F832BE">
        <w:t>sh</w:t>
      </w:r>
      <w:proofErr w:type="spellEnd"/>
      <w:r w:rsidR="00F832BE">
        <w:t xml:space="preserve"> 195,000/=.Calculate the </w:t>
      </w:r>
      <w:r>
        <w:t xml:space="preserve">   </w:t>
      </w:r>
    </w:p>
    <w:p w:rsidR="004B653B" w:rsidRDefault="004B653B" w:rsidP="004B653B">
      <w:pPr>
        <w:tabs>
          <w:tab w:val="left" w:pos="2717"/>
        </w:tabs>
        <w:spacing w:after="0" w:line="240" w:lineRule="auto"/>
      </w:pPr>
      <w:r>
        <w:t xml:space="preserve">            </w:t>
      </w:r>
      <w:proofErr w:type="gramStart"/>
      <w:r w:rsidR="00F832BE">
        <w:t>amo</w:t>
      </w:r>
      <w:r w:rsidR="00D11292">
        <w:t>unt</w:t>
      </w:r>
      <w:proofErr w:type="gramEnd"/>
      <w:r w:rsidR="00D11292">
        <w:t xml:space="preserve"> of each monthly installment if she pays the balance in 12 equal </w:t>
      </w:r>
      <w:r>
        <w:t xml:space="preserve">monthly    </w:t>
      </w:r>
    </w:p>
    <w:p w:rsidR="00F832BE" w:rsidRDefault="004B653B" w:rsidP="004B653B">
      <w:pPr>
        <w:tabs>
          <w:tab w:val="left" w:pos="2717"/>
        </w:tabs>
        <w:spacing w:after="0" w:line="240" w:lineRule="auto"/>
      </w:pPr>
      <w:r>
        <w:t xml:space="preserve">            </w:t>
      </w:r>
      <w:proofErr w:type="gramStart"/>
      <w:r>
        <w:t>installments</w:t>
      </w:r>
      <w:proofErr w:type="gramEnd"/>
      <w:r>
        <w:t>.</w:t>
      </w:r>
    </w:p>
    <w:p w:rsidR="00F832BE" w:rsidRDefault="00F832BE" w:rsidP="00F832BE">
      <w:pPr>
        <w:pStyle w:val="ListParagraph"/>
        <w:tabs>
          <w:tab w:val="left" w:pos="2717"/>
        </w:tabs>
        <w:ind w:left="360"/>
      </w:pPr>
    </w:p>
    <w:p w:rsidR="00F832BE" w:rsidRDefault="00F832BE" w:rsidP="00F832BE">
      <w:pPr>
        <w:pStyle w:val="ListParagraph"/>
        <w:tabs>
          <w:tab w:val="left" w:pos="2717"/>
        </w:tabs>
        <w:ind w:left="360"/>
      </w:pPr>
    </w:p>
    <w:p w:rsidR="00F832BE" w:rsidRDefault="00F832BE" w:rsidP="00F832BE">
      <w:pPr>
        <w:pStyle w:val="ListParagraph"/>
        <w:tabs>
          <w:tab w:val="left" w:pos="2717"/>
        </w:tabs>
        <w:ind w:left="360"/>
        <w:jc w:val="center"/>
        <w:rPr>
          <w:b/>
        </w:rPr>
      </w:pPr>
      <w:r w:rsidRPr="004B653B">
        <w:rPr>
          <w:b/>
        </w:rPr>
        <w:t>SECTION B (60marks)</w:t>
      </w:r>
    </w:p>
    <w:p w:rsidR="004B653B" w:rsidRPr="004B653B" w:rsidRDefault="004B653B" w:rsidP="00F832BE">
      <w:pPr>
        <w:pStyle w:val="ListParagraph"/>
        <w:tabs>
          <w:tab w:val="left" w:pos="2717"/>
        </w:tabs>
        <w:ind w:left="360"/>
        <w:jc w:val="center"/>
        <w:rPr>
          <w:b/>
        </w:rPr>
      </w:pPr>
    </w:p>
    <w:p w:rsidR="00F832BE" w:rsidRDefault="004B653B" w:rsidP="004B653B">
      <w:pPr>
        <w:tabs>
          <w:tab w:val="left" w:pos="2717"/>
        </w:tabs>
      </w:pPr>
      <w:r>
        <w:t xml:space="preserve">11.      </w:t>
      </w:r>
      <w:proofErr w:type="gramStart"/>
      <w:r>
        <w:t>a</w:t>
      </w:r>
      <w:proofErr w:type="gramEnd"/>
      <w:r>
        <w:t xml:space="preserve">)      </w:t>
      </w:r>
      <w:r w:rsidR="00A70CE9">
        <w:t>Draw the graph of y = 7 – 3x</w:t>
      </w:r>
      <w:r>
        <w:t xml:space="preserve"> </w:t>
      </w:r>
      <w:r w:rsidR="00A70CE9">
        <w:t>-</w:t>
      </w:r>
      <w:r>
        <w:t xml:space="preserve"> </w:t>
      </w:r>
      <w:r w:rsidR="00A70CE9">
        <w:t>2x</w:t>
      </w:r>
      <w:r w:rsidR="00A70CE9" w:rsidRPr="004B653B">
        <w:rPr>
          <w:vertAlign w:val="superscript"/>
        </w:rPr>
        <w:t>2</w:t>
      </w:r>
      <w:r w:rsidR="00A70CE9">
        <w:t xml:space="preserve"> for values of x for </w:t>
      </w:r>
      <w:r w:rsidR="00A70CE9" w:rsidRPr="004B653B">
        <w:rPr>
          <w:vertAlign w:val="superscript"/>
        </w:rPr>
        <w:t>-</w:t>
      </w:r>
      <w:r w:rsidR="00A70CE9">
        <w:t>3</w:t>
      </w:r>
      <w:r>
        <w:t xml:space="preserve"> </w:t>
      </w:r>
      <w:r w:rsidR="00A70CE9" w:rsidRPr="004B653B">
        <w:rPr>
          <w:rFonts w:cs="Times New Roman"/>
        </w:rPr>
        <w:t>≤</w:t>
      </w:r>
      <w:r>
        <w:rPr>
          <w:rFonts w:cs="Times New Roman"/>
        </w:rPr>
        <w:t xml:space="preserve"> </w:t>
      </w:r>
      <w:r w:rsidR="00A70CE9">
        <w:t>x</w:t>
      </w:r>
      <w:r>
        <w:t xml:space="preserve"> </w:t>
      </w:r>
      <w:r w:rsidR="00A70CE9" w:rsidRPr="004B653B">
        <w:rPr>
          <w:rFonts w:cs="Times New Roman"/>
        </w:rPr>
        <w:t>≤</w:t>
      </w:r>
      <w:r w:rsidR="00A70CE9">
        <w:t xml:space="preserve"> 2</w:t>
      </w:r>
    </w:p>
    <w:p w:rsidR="00A70CE9" w:rsidRDefault="004B653B" w:rsidP="00A70CE9">
      <w:pPr>
        <w:pStyle w:val="ListParagraph"/>
        <w:tabs>
          <w:tab w:val="left" w:pos="2717"/>
        </w:tabs>
        <w:ind w:left="360"/>
      </w:pPr>
      <w:r>
        <w:t xml:space="preserve">     b)      </w:t>
      </w:r>
      <w:r w:rsidR="00A70CE9">
        <w:t>On the same axes and using the same scale, draw the line y = 2 – 3x</w:t>
      </w:r>
    </w:p>
    <w:p w:rsidR="00A70CE9" w:rsidRDefault="004B653B" w:rsidP="00A70CE9">
      <w:pPr>
        <w:pStyle w:val="ListParagraph"/>
        <w:tabs>
          <w:tab w:val="left" w:pos="2717"/>
        </w:tabs>
        <w:ind w:left="360"/>
      </w:pPr>
      <w:r>
        <w:t xml:space="preserve">     c)      </w:t>
      </w:r>
      <w:r w:rsidR="00A70CE9">
        <w:t>Use your graphs to solve the equations</w:t>
      </w:r>
    </w:p>
    <w:p w:rsidR="00A70CE9" w:rsidRDefault="004B653B" w:rsidP="004B653B">
      <w:pPr>
        <w:pStyle w:val="ListParagraph"/>
        <w:tabs>
          <w:tab w:val="left" w:pos="2717"/>
        </w:tabs>
        <w:ind w:left="1080"/>
      </w:pPr>
      <w:r>
        <w:t xml:space="preserve">  (</w:t>
      </w:r>
      <w:proofErr w:type="spellStart"/>
      <w:r>
        <w:t>i</w:t>
      </w:r>
      <w:proofErr w:type="spellEnd"/>
      <w:r>
        <w:t xml:space="preserve">)      </w:t>
      </w:r>
      <w:r w:rsidR="00A70CE9">
        <w:t>5- 2x</w:t>
      </w:r>
      <w:r w:rsidR="00A70CE9" w:rsidRPr="00A70CE9">
        <w:rPr>
          <w:vertAlign w:val="superscript"/>
        </w:rPr>
        <w:t>2</w:t>
      </w:r>
      <w:r w:rsidR="00A70CE9">
        <w:t xml:space="preserve"> = 0</w:t>
      </w:r>
    </w:p>
    <w:p w:rsidR="00A70CE9" w:rsidRDefault="004B653B" w:rsidP="004B653B">
      <w:pPr>
        <w:pStyle w:val="ListParagraph"/>
        <w:tabs>
          <w:tab w:val="left" w:pos="2717"/>
        </w:tabs>
        <w:ind w:left="1080"/>
      </w:pPr>
      <w:r>
        <w:t xml:space="preserve">  (ii)     </w:t>
      </w:r>
      <w:r w:rsidR="00A70CE9">
        <w:t>4 – 3x – 2x</w:t>
      </w:r>
      <w:r w:rsidR="00A70CE9" w:rsidRPr="00A70CE9">
        <w:rPr>
          <w:vertAlign w:val="superscript"/>
        </w:rPr>
        <w:t>2</w:t>
      </w:r>
      <w:r w:rsidR="00A70CE9">
        <w:t>= 0</w:t>
      </w:r>
    </w:p>
    <w:p w:rsidR="004B653B" w:rsidRDefault="004B653B" w:rsidP="004B653B">
      <w:pPr>
        <w:tabs>
          <w:tab w:val="left" w:pos="2717"/>
        </w:tabs>
        <w:spacing w:after="0" w:line="240" w:lineRule="auto"/>
      </w:pPr>
      <w:r>
        <w:t xml:space="preserve">12.      </w:t>
      </w:r>
      <w:r w:rsidR="00A70CE9">
        <w:t>A ship leaves port K and sails to port L, 268km away on a bearing of 050</w:t>
      </w:r>
      <w:r w:rsidR="00A70CE9" w:rsidRPr="004B653B">
        <w:rPr>
          <w:vertAlign w:val="superscript"/>
        </w:rPr>
        <w:t>0</w:t>
      </w:r>
      <w:r w:rsidR="00A70CE9">
        <w:t xml:space="preserve">, it then sails </w:t>
      </w:r>
    </w:p>
    <w:p w:rsidR="004B653B" w:rsidRDefault="004B653B" w:rsidP="004B653B">
      <w:pPr>
        <w:tabs>
          <w:tab w:val="left" w:pos="2717"/>
        </w:tabs>
        <w:spacing w:after="0" w:line="240" w:lineRule="auto"/>
      </w:pPr>
      <w:r>
        <w:t xml:space="preserve">           </w:t>
      </w:r>
      <w:proofErr w:type="gramStart"/>
      <w:r w:rsidR="00A70CE9">
        <w:t>from</w:t>
      </w:r>
      <w:proofErr w:type="gramEnd"/>
      <w:r w:rsidR="00A70CE9">
        <w:t xml:space="preserve"> L to M on a bearing of 160</w:t>
      </w:r>
      <w:r w:rsidR="00A70CE9" w:rsidRPr="004B653B">
        <w:rPr>
          <w:vertAlign w:val="superscript"/>
        </w:rPr>
        <w:t>0</w:t>
      </w:r>
      <w:r w:rsidR="00A70CE9">
        <w:t xml:space="preserve"> and for 232 km</w:t>
      </w:r>
      <w:r>
        <w:t>,</w:t>
      </w:r>
      <w:r w:rsidR="00A70CE9">
        <w:t xml:space="preserve"> from port M, the ship sails to port N on </w:t>
      </w:r>
    </w:p>
    <w:p w:rsidR="00A70CE9" w:rsidRDefault="004B653B" w:rsidP="004B653B">
      <w:pPr>
        <w:tabs>
          <w:tab w:val="left" w:pos="2717"/>
        </w:tabs>
        <w:spacing w:after="0" w:line="240" w:lineRule="auto"/>
      </w:pPr>
      <w:r>
        <w:t xml:space="preserve">           </w:t>
      </w:r>
      <w:proofErr w:type="gramStart"/>
      <w:r w:rsidR="00A70CE9">
        <w:t>a</w:t>
      </w:r>
      <w:proofErr w:type="gramEnd"/>
      <w:r w:rsidR="00A70CE9">
        <w:t xml:space="preserve"> bearing of 215</w:t>
      </w:r>
      <w:r w:rsidR="00A70CE9" w:rsidRPr="004B653B">
        <w:rPr>
          <w:vertAlign w:val="superscript"/>
        </w:rPr>
        <w:t>0</w:t>
      </w:r>
      <w:r>
        <w:t>, at a speed of 50km/h</w:t>
      </w:r>
      <w:r w:rsidR="00A70CE9">
        <w:t xml:space="preserve"> for 5.6 hours.</w:t>
      </w:r>
    </w:p>
    <w:p w:rsidR="004B653B" w:rsidRDefault="004B653B" w:rsidP="004B653B">
      <w:pPr>
        <w:tabs>
          <w:tab w:val="left" w:pos="2717"/>
        </w:tabs>
        <w:spacing w:after="0" w:line="240" w:lineRule="auto"/>
      </w:pPr>
    </w:p>
    <w:p w:rsidR="004B653B" w:rsidRDefault="004B653B" w:rsidP="004B653B">
      <w:pPr>
        <w:pStyle w:val="ListParagraph"/>
        <w:tabs>
          <w:tab w:val="left" w:pos="2717"/>
        </w:tabs>
        <w:ind w:left="540"/>
      </w:pPr>
      <w:r>
        <w:t xml:space="preserve">a)      Using a scale of 1cm </w:t>
      </w:r>
      <w:r w:rsidR="00316B86">
        <w:t xml:space="preserve">to represent 40km, draw an accurate diagram to represent the </w:t>
      </w:r>
      <w:r>
        <w:t xml:space="preserve">   </w:t>
      </w:r>
    </w:p>
    <w:p w:rsidR="004702EE" w:rsidRDefault="004B653B" w:rsidP="004B653B">
      <w:pPr>
        <w:pStyle w:val="ListParagraph"/>
        <w:tabs>
          <w:tab w:val="left" w:pos="2717"/>
        </w:tabs>
        <w:ind w:left="540"/>
      </w:pPr>
      <w:r>
        <w:t xml:space="preserve">          </w:t>
      </w:r>
      <w:proofErr w:type="gramStart"/>
      <w:r w:rsidR="00316B86">
        <w:t>ships</w:t>
      </w:r>
      <w:proofErr w:type="gramEnd"/>
      <w:r w:rsidR="00316B86">
        <w:t>’ journey.</w:t>
      </w:r>
    </w:p>
    <w:p w:rsidR="00316B86" w:rsidRDefault="004B653B" w:rsidP="004B653B">
      <w:pPr>
        <w:pStyle w:val="ListParagraph"/>
        <w:tabs>
          <w:tab w:val="left" w:pos="2717"/>
        </w:tabs>
        <w:ind w:left="540"/>
      </w:pPr>
      <w:r>
        <w:t xml:space="preserve">b)      </w:t>
      </w:r>
      <w:r w:rsidR="00316B86">
        <w:t>From your diagram, determine the bearing and distance of port K from port N</w:t>
      </w:r>
    </w:p>
    <w:p w:rsidR="001C12AA" w:rsidRDefault="004B653B" w:rsidP="004B653B">
      <w:pPr>
        <w:pStyle w:val="ListParagraph"/>
        <w:tabs>
          <w:tab w:val="left" w:pos="2717"/>
        </w:tabs>
        <w:ind w:left="540"/>
      </w:pPr>
      <w:r>
        <w:t xml:space="preserve">c)      </w:t>
      </w:r>
      <w:r w:rsidR="00316B86">
        <w:t>If the ship sails back to port K from port N</w:t>
      </w:r>
      <w:r w:rsidR="001C12AA">
        <w:t xml:space="preserve"> at</w:t>
      </w:r>
      <w:r w:rsidR="00316B86">
        <w:t xml:space="preserve"> an average speed of 45km/h, calculate </w:t>
      </w:r>
      <w:r w:rsidR="001C12AA">
        <w:t xml:space="preserve">  </w:t>
      </w:r>
    </w:p>
    <w:p w:rsidR="00316B86" w:rsidRDefault="001C12AA" w:rsidP="004B653B">
      <w:pPr>
        <w:pStyle w:val="ListParagraph"/>
        <w:tabs>
          <w:tab w:val="left" w:pos="2717"/>
        </w:tabs>
        <w:ind w:left="540"/>
      </w:pPr>
      <w:r>
        <w:t xml:space="preserve">         </w:t>
      </w:r>
      <w:proofErr w:type="gramStart"/>
      <w:r w:rsidR="00316B86">
        <w:t>how</w:t>
      </w:r>
      <w:proofErr w:type="gramEnd"/>
      <w:r w:rsidR="00316B86">
        <w:t xml:space="preserve"> long, in hours, it would take to sail for the whole journey.</w:t>
      </w:r>
    </w:p>
    <w:p w:rsidR="00316B86" w:rsidRDefault="001C12AA" w:rsidP="001C12AA">
      <w:pPr>
        <w:tabs>
          <w:tab w:val="left" w:pos="2717"/>
        </w:tabs>
      </w:pPr>
      <w:r>
        <w:t xml:space="preserve">13      </w:t>
      </w:r>
      <w:r w:rsidR="00316B86">
        <w:t xml:space="preserve">The figure below shows a </w:t>
      </w:r>
      <w:proofErr w:type="spellStart"/>
      <w:r w:rsidR="00316B86">
        <w:t>cubo</w:t>
      </w:r>
      <w:r>
        <w:t>i</w:t>
      </w:r>
      <w:r w:rsidR="00316B86">
        <w:t>d</w:t>
      </w:r>
      <w:proofErr w:type="spellEnd"/>
      <w:r w:rsidR="00316B86">
        <w:t xml:space="preserve"> with AD = 18cm, DC = 31.5 cm and CG= 42cm</w:t>
      </w:r>
    </w:p>
    <w:p w:rsidR="008F039E" w:rsidRDefault="00E111F4" w:rsidP="00316B86">
      <w:pPr>
        <w:pStyle w:val="ListParagraph"/>
        <w:tabs>
          <w:tab w:val="left" w:pos="2717"/>
        </w:tabs>
        <w:ind w:left="360"/>
      </w:pPr>
      <w:r>
        <w:rPr>
          <w:noProof/>
        </w:rPr>
        <w:pict>
          <v:group id="_x0000_s1054" style="position:absolute;left:0;text-align:left;margin-left:117.5pt;margin-top:27.2pt;width:212.6pt;height:128.4pt;z-index:251695104" coordorigin="3790,8531" coordsize="4252,2568">
            <v:group id="_x0000_s1050" style="position:absolute;left:3790;top:8531;width:4252;height:2568" coordorigin="3790,8531" coordsize="4252,2568">
              <v:shape id="_x0000_s1040" type="#_x0000_t32" style="position:absolute;left:4402;top:9278;width:3640;height:435;flip:y" o:connectortype="straight" o:regroupid="1"/>
              <v:shape id="_x0000_s1041" type="#_x0000_t32" style="position:absolute;left:3790;top:8816;width:612;height:897;flip:x y" o:connectortype="straight" o:regroupid="1"/>
              <v:shape id="_x0000_s1042" type="#_x0000_t32" style="position:absolute;left:3790;top:8816;width:0;height:897" o:connectortype="straight" o:regroupid="1"/>
              <v:shape id="_x0000_s1043" type="#_x0000_t32" style="position:absolute;left:3790;top:9713;width:612;height:1386" o:connectortype="straight" o:regroupid="1"/>
              <v:shape id="_x0000_s1044" type="#_x0000_t32" style="position:absolute;left:4402;top:9713;width:0;height:1386;flip:y" o:connectortype="straight" o:regroupid="1"/>
              <v:shape id="_x0000_s1045" type="#_x0000_t32" style="position:absolute;left:4402;top:10582;width:3640;height:517;flip:y" o:connectortype="straight" o:regroupid="1"/>
              <v:shape id="_x0000_s1046" type="#_x0000_t32" style="position:absolute;left:8042;top:9278;width:0;height:1304;flip:y" o:connectortype="straight" o:regroupid="1"/>
              <v:shape id="_x0000_s1047" type="#_x0000_t32" style="position:absolute;left:3790;top:8531;width:3247;height:285;flip:y" o:connectortype="straight" o:regroupid="1"/>
              <v:shape id="_x0000_s1048" type="#_x0000_t32" style="position:absolute;left:7037;top:8531;width:1005;height:747" o:connectortype="straight" o:regroupid="1"/>
            </v:group>
            <v:shape id="_x0000_s1051" type="#_x0000_t32" style="position:absolute;left:3790;top:9278;width:3247;height:435;flip:y" o:connectortype="straight">
              <v:stroke dashstyle="dash"/>
            </v:shape>
            <v:shape id="_x0000_s1052" type="#_x0000_t32" style="position:absolute;left:7037;top:8531;width:0;height:747" o:connectortype="straight">
              <v:stroke dashstyle="dash"/>
            </v:shape>
            <v:shape id="_x0000_s1053" type="#_x0000_t32" style="position:absolute;left:7037;top:9278;width:1005;height:1304;flip:x y" o:connectortype="straight">
              <v:stroke dashstyle="dashDot"/>
            </v:shape>
          </v:group>
        </w:pict>
      </w:r>
      <w:r w:rsidR="001C12AA">
        <w:t xml:space="preserve">                                                           </w:t>
      </w:r>
    </w:p>
    <w:p w:rsidR="008F039E" w:rsidRDefault="001C12AA" w:rsidP="008F039E">
      <w:pPr>
        <w:tabs>
          <w:tab w:val="left" w:pos="5651"/>
        </w:tabs>
      </w:pPr>
      <w:r>
        <w:t xml:space="preserve">        </w:t>
      </w:r>
      <w:r w:rsidR="001B2695">
        <w:t xml:space="preserve">                              A                                                 </w:t>
      </w:r>
      <w:r w:rsidR="008F039E">
        <w:t>E</w:t>
      </w:r>
    </w:p>
    <w:p w:rsidR="008F039E" w:rsidRDefault="001C12AA" w:rsidP="008F039E">
      <w:pPr>
        <w:tabs>
          <w:tab w:val="left" w:pos="2160"/>
          <w:tab w:val="left" w:pos="2269"/>
        </w:tabs>
      </w:pPr>
      <w:r>
        <w:t xml:space="preserve">                            18cm</w:t>
      </w:r>
      <w:r w:rsidR="001B2695">
        <w:t xml:space="preserve">                           </w:t>
      </w:r>
      <w:r w:rsidR="008F039E">
        <w:tab/>
      </w:r>
      <w:r>
        <w:t xml:space="preserve">                  </w:t>
      </w:r>
      <w:r w:rsidR="001B2695">
        <w:t xml:space="preserve">H                  </w:t>
      </w:r>
      <w:r>
        <w:t>F</w:t>
      </w:r>
    </w:p>
    <w:p w:rsidR="008F039E" w:rsidRDefault="008F039E" w:rsidP="008F039E">
      <w:pPr>
        <w:tabs>
          <w:tab w:val="left" w:pos="2024"/>
          <w:tab w:val="left" w:pos="6629"/>
        </w:tabs>
      </w:pPr>
      <w:r>
        <w:tab/>
      </w:r>
      <w:r w:rsidR="001C12AA">
        <w:t xml:space="preserve">  D            B</w:t>
      </w:r>
      <w:r w:rsidR="001B2695">
        <w:t xml:space="preserve">                  </w:t>
      </w:r>
      <w:r w:rsidR="001C12AA">
        <w:t xml:space="preserve">                                                         </w:t>
      </w:r>
      <w:r w:rsidR="001C12AA">
        <w:tab/>
      </w:r>
    </w:p>
    <w:p w:rsidR="008F039E" w:rsidRDefault="001C12AA" w:rsidP="008F039E">
      <w:pPr>
        <w:tabs>
          <w:tab w:val="left" w:pos="2201"/>
          <w:tab w:val="left" w:pos="3070"/>
        </w:tabs>
      </w:pPr>
      <w:r>
        <w:t xml:space="preserve">                            31.5cm</w:t>
      </w:r>
      <w:r>
        <w:tab/>
      </w:r>
    </w:p>
    <w:p w:rsidR="008F039E" w:rsidRDefault="008F039E" w:rsidP="008F039E">
      <w:pPr>
        <w:tabs>
          <w:tab w:val="left" w:pos="2350"/>
          <w:tab w:val="left" w:pos="6670"/>
        </w:tabs>
      </w:pPr>
      <w:r>
        <w:tab/>
      </w:r>
      <w:r w:rsidR="001C12AA">
        <w:t xml:space="preserve">                                                                       </w:t>
      </w:r>
      <w:r>
        <w:t>G</w:t>
      </w:r>
    </w:p>
    <w:p w:rsidR="008F039E" w:rsidRDefault="001C12AA" w:rsidP="008F039E">
      <w:pPr>
        <w:tabs>
          <w:tab w:val="left" w:pos="3165"/>
          <w:tab w:val="center" w:pos="4680"/>
        </w:tabs>
      </w:pPr>
      <w:r>
        <w:t xml:space="preserve">                                               </w:t>
      </w:r>
      <w:r w:rsidR="008F039E">
        <w:t>C</w:t>
      </w:r>
      <w:r w:rsidR="008F039E">
        <w:tab/>
      </w:r>
      <w:r>
        <w:t xml:space="preserve">                      </w:t>
      </w:r>
      <w:r w:rsidR="008F039E">
        <w:t>42 cm</w:t>
      </w:r>
    </w:p>
    <w:p w:rsidR="008F039E" w:rsidRDefault="008F039E" w:rsidP="008F039E"/>
    <w:p w:rsidR="001B2695" w:rsidRDefault="001B2695" w:rsidP="008F039E"/>
    <w:p w:rsidR="001B2695" w:rsidRDefault="001B2695" w:rsidP="008F039E"/>
    <w:p w:rsidR="00316B86" w:rsidRDefault="001B2695" w:rsidP="008F039E">
      <w:r>
        <w:lastRenderedPageBreak/>
        <w:t xml:space="preserve">      </w:t>
      </w:r>
      <w:r w:rsidR="008F039E">
        <w:t xml:space="preserve">Calculate the </w:t>
      </w:r>
    </w:p>
    <w:p w:rsidR="008F039E" w:rsidRDefault="008F039E" w:rsidP="008F039E">
      <w:pPr>
        <w:pStyle w:val="ListParagraph"/>
        <w:numPr>
          <w:ilvl w:val="0"/>
          <w:numId w:val="11"/>
        </w:numPr>
      </w:pPr>
      <w:r>
        <w:t>Length of CE</w:t>
      </w:r>
    </w:p>
    <w:p w:rsidR="008F039E" w:rsidRDefault="008F039E" w:rsidP="008F039E">
      <w:pPr>
        <w:pStyle w:val="ListParagraph"/>
        <w:numPr>
          <w:ilvl w:val="0"/>
          <w:numId w:val="11"/>
        </w:numPr>
      </w:pPr>
      <w:r>
        <w:t>Angle CE makes with the plane CDHG</w:t>
      </w:r>
    </w:p>
    <w:p w:rsidR="008F039E" w:rsidRDefault="008F039E" w:rsidP="008F039E">
      <w:pPr>
        <w:pStyle w:val="ListParagraph"/>
        <w:numPr>
          <w:ilvl w:val="0"/>
          <w:numId w:val="11"/>
        </w:numPr>
      </w:pPr>
      <w:r>
        <w:t>Angle CE makes with plane ADHE</w:t>
      </w:r>
    </w:p>
    <w:p w:rsidR="008F039E" w:rsidRDefault="008F039E" w:rsidP="008F039E">
      <w:pPr>
        <w:pStyle w:val="ListParagraph"/>
        <w:numPr>
          <w:ilvl w:val="0"/>
          <w:numId w:val="11"/>
        </w:numPr>
      </w:pPr>
      <w:r>
        <w:t>Angle b</w:t>
      </w:r>
      <w:r w:rsidR="001B2695">
        <w:t>et</w:t>
      </w:r>
      <w:r>
        <w:t>ween the planes AEGC and EFBA</w:t>
      </w:r>
    </w:p>
    <w:p w:rsidR="001B2695" w:rsidRDefault="00DA1D7F" w:rsidP="001B2695">
      <w:r>
        <w:rPr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76" type="#_x0000_t185" style="position:absolute;margin-left:106.4pt;margin-top:24.35pt;width:41.4pt;height:41.4pt;z-index:251721728"/>
        </w:pict>
      </w:r>
      <w:r w:rsidR="001B2695">
        <w:t xml:space="preserve">14.      </w:t>
      </w:r>
      <w:r w:rsidR="008F039E">
        <w:t xml:space="preserve">A quadrilateral PQRS has vertices </w:t>
      </w:r>
      <w:proofErr w:type="gramStart"/>
      <w:r w:rsidR="008F039E">
        <w:t>P(</w:t>
      </w:r>
      <w:proofErr w:type="gramEnd"/>
      <w:r w:rsidR="008F039E">
        <w:t xml:space="preserve">1,3) Q(-1,6) R(2,6) and S(3,4). The transformation K </w:t>
      </w:r>
    </w:p>
    <w:p w:rsidR="001B2695" w:rsidRDefault="001B2695" w:rsidP="001B2695">
      <w:r>
        <w:t xml:space="preserve">           </w:t>
      </w:r>
      <w:proofErr w:type="gramStart"/>
      <w:r w:rsidR="008F039E">
        <w:t>with</w:t>
      </w:r>
      <w:proofErr w:type="gramEnd"/>
      <w:r w:rsidR="008F039E">
        <w:t xml:space="preserve"> </w:t>
      </w:r>
      <w:r w:rsidR="00A430F9">
        <w:t xml:space="preserve">matrix </w:t>
      </w:r>
      <w:r w:rsidR="00A430F9" w:rsidRPr="001B2695">
        <w:rPr>
          <w:rFonts w:cs="Times New Roman"/>
        </w:rPr>
        <w:t xml:space="preserve">Ķ </w:t>
      </w:r>
      <w:r>
        <w:rPr>
          <w:rFonts w:cs="Times New Roman"/>
        </w:rPr>
        <w:t xml:space="preserve">  0       -1    m</w:t>
      </w:r>
      <w:r w:rsidR="00A430F9">
        <w:t xml:space="preserve">aps PQRS onto P’Q’R’S’ and the </w:t>
      </w:r>
      <w:r>
        <w:t xml:space="preserve">transformation </w:t>
      </w:r>
      <w:proofErr w:type="spellStart"/>
      <w:r w:rsidR="00DA1D7F">
        <w:t>L</w:t>
      </w:r>
      <w:r>
        <w:t>with</w:t>
      </w:r>
      <w:proofErr w:type="spellEnd"/>
      <w:r w:rsidR="00A430F9">
        <w:t xml:space="preserve"> matrix</w:t>
      </w:r>
    </w:p>
    <w:p w:rsidR="001B2695" w:rsidRDefault="001B2695" w:rsidP="001B2695">
      <w:r>
        <w:t xml:space="preserve">                                    -1</w:t>
      </w:r>
      <w:r w:rsidR="00A430F9">
        <w:t xml:space="preserve"> </w:t>
      </w:r>
      <w:r w:rsidR="00BB5D42">
        <w:t xml:space="preserve"> </w:t>
      </w:r>
      <w:r>
        <w:t xml:space="preserve">     0</w:t>
      </w:r>
    </w:p>
    <w:p w:rsidR="00DA1D7F" w:rsidRDefault="00DA1D7F" w:rsidP="001B2695">
      <w:pPr>
        <w:rPr>
          <w:rFonts w:eastAsiaTheme="minorEastAsia"/>
        </w:rPr>
      </w:pPr>
      <w:r>
        <w:rPr>
          <w:noProof/>
        </w:rPr>
        <w:pict>
          <v:shape id="_x0000_s1077" type="#_x0000_t185" style="position:absolute;margin-left:56.95pt;margin-top:.35pt;width:40.1pt;height:42.1pt;z-index:251722752"/>
        </w:pict>
      </w:r>
      <w:r w:rsidR="001B2695">
        <w:t xml:space="preserve">           </w:t>
      </w:r>
      <w:r w:rsidR="00BB5D42">
        <w:t xml:space="preserve">L = </w:t>
      </w:r>
      <w:r>
        <w:t xml:space="preserve">   0      -</w:t>
      </w:r>
      <w:proofErr w:type="gramStart"/>
      <w:r>
        <w:t xml:space="preserve">1 </w:t>
      </w:r>
      <w:r w:rsidR="00BB5D42">
        <w:rPr>
          <w:rFonts w:eastAsiaTheme="minorEastAsia"/>
        </w:rPr>
        <w:t xml:space="preserve"> maps</w:t>
      </w:r>
      <w:proofErr w:type="gramEnd"/>
      <w:r w:rsidR="00BB5D42">
        <w:rPr>
          <w:rFonts w:eastAsiaTheme="minorEastAsia"/>
        </w:rPr>
        <w:t xml:space="preserve"> P’Q’R’S</w:t>
      </w:r>
      <w:r>
        <w:rPr>
          <w:rFonts w:eastAsiaTheme="minorEastAsia"/>
        </w:rPr>
        <w:t>’ on to P”Q”R”S”</w:t>
      </w:r>
    </w:p>
    <w:p w:rsidR="00A430F9" w:rsidRDefault="00DA1D7F" w:rsidP="001B2695">
      <w:pPr>
        <w:rPr>
          <w:rFonts w:eastAsiaTheme="minorEastAsia"/>
        </w:rPr>
      </w:pPr>
      <w:r>
        <w:rPr>
          <w:rFonts w:eastAsiaTheme="minorEastAsia"/>
        </w:rPr>
        <w:t xml:space="preserve">                    1        0</w:t>
      </w:r>
    </w:p>
    <w:p w:rsidR="00BB5D42" w:rsidRDefault="00BB5D42" w:rsidP="00BB5D42">
      <w:pPr>
        <w:pStyle w:val="ListParagraph"/>
        <w:numPr>
          <w:ilvl w:val="0"/>
          <w:numId w:val="12"/>
        </w:numPr>
      </w:pPr>
      <w:r>
        <w:t>Draw PQRS and its images on the same axes and write down their coordinates.</w:t>
      </w:r>
    </w:p>
    <w:p w:rsidR="00BB5D42" w:rsidRDefault="00BB5D42" w:rsidP="00BB5D42">
      <w:pPr>
        <w:pStyle w:val="ListParagraph"/>
        <w:numPr>
          <w:ilvl w:val="0"/>
          <w:numId w:val="12"/>
        </w:numPr>
      </w:pPr>
      <w:r>
        <w:t>Determine the matrix of the single transformation which maps P</w:t>
      </w:r>
      <w:r w:rsidR="00DA1D7F">
        <w:t>”</w:t>
      </w:r>
      <w:r>
        <w:t>Q</w:t>
      </w:r>
      <w:r w:rsidR="00DA1D7F">
        <w:t>”</w:t>
      </w:r>
      <w:r>
        <w:t>R</w:t>
      </w:r>
      <w:r w:rsidR="00DA1D7F">
        <w:t>”</w:t>
      </w:r>
      <w:r>
        <w:t>S</w:t>
      </w:r>
      <w:r w:rsidR="00DA1D7F">
        <w:t>”</w:t>
      </w:r>
      <w:r>
        <w:t xml:space="preserve"> on to PQRS.</w:t>
      </w:r>
    </w:p>
    <w:p w:rsidR="00BB5D42" w:rsidRDefault="00E111F4" w:rsidP="00BB5D42">
      <w:r>
        <w:rPr>
          <w:noProof/>
        </w:rPr>
        <w:pict>
          <v:group id="_x0000_s1064" style="position:absolute;margin-left:71.4pt;margin-top:19.2pt;width:144.7pt;height:135.95pt;z-index:251712512" coordorigin="2784,4021" coordsize="2894,2719">
            <v:oval id="_x0000_s1055" style="position:absolute;left:2784;top:4021;width:2894;height:2717;rotation:-431671fd" o:regroupid="2">
              <v:textbox>
                <w:txbxContent>
                  <w:p w:rsidR="001C12AA" w:rsidRDefault="001C12AA"/>
                  <w:p w:rsidR="001C12AA" w:rsidRDefault="001C12AA">
                    <w:r>
                      <w:t xml:space="preserve">               O</w:t>
                    </w:r>
                  </w:p>
                  <w:p w:rsidR="001C12AA" w:rsidRDefault="001C12AA"/>
                  <w:p w:rsidR="001C12AA" w:rsidRDefault="001C12AA">
                    <w:r>
                      <w:t xml:space="preserve">                 N</w:t>
                    </w:r>
                  </w:p>
                  <w:p w:rsidR="001C12AA" w:rsidRDefault="001C12AA">
                    <w:r>
                      <w:t xml:space="preserve">          </w:t>
                    </w:r>
                  </w:p>
                  <w:p w:rsidR="001C12AA" w:rsidRDefault="001C12AA"/>
                  <w:p w:rsidR="001C12AA" w:rsidRDefault="001C12AA"/>
                  <w:p w:rsidR="001C12AA" w:rsidRDefault="001C12AA"/>
                </w:txbxContent>
              </v:textbox>
            </v:oval>
            <v:group id="_x0000_s1063" style="position:absolute;left:3076;top:5304;width:2316;height:1436" coordorigin="3034,5304" coordsize="2316,1436">
              <v:shape id="_x0000_s1056" type="#_x0000_t32" style="position:absolute;left:3034;top:5435;width:1236;height:747;rotation:431671fd;flip:y" o:connectortype="straight" o:regroupid="2"/>
              <v:shape id="_x0000_s1057" type="#_x0000_t32" style="position:absolute;left:4271;top:5304;width:1032;height:897;rotation:-431671fd" o:connectortype="straight" o:regroupid="2"/>
              <v:shape id="_x0000_s1058" type="#_x0000_t32" style="position:absolute;left:3082;top:6120;width:2268;height:150;rotation:-431671fd" o:connectortype="straight" o:regroupid="2"/>
              <v:shape id="_x0000_s1059" type="#_x0000_t32" style="position:absolute;left:4193;top:5368;width:109;height:1372;rotation:431671fd;flip:x" o:connectortype="straight" o:regroupid="2"/>
              <v:shape id="_x0000_s1060" type="#_x0000_t32" style="position:absolute;left:4703;top:5691;width:54;height:82;rotation:431671fd;flip:x" o:connectortype="straight" o:regroupid="2"/>
              <v:shape id="_x0000_s1061" type="#_x0000_t32" style="position:absolute;left:3569;top:5821;width:55;height:82;rotation:-431671fd" o:connectortype="straight" o:regroupid="2"/>
            </v:group>
          </v:group>
        </w:pict>
      </w:r>
    </w:p>
    <w:p w:rsidR="00BB5D42" w:rsidRDefault="00DA1D7F" w:rsidP="00DA1D7F">
      <w:r>
        <w:t>15.</w:t>
      </w:r>
      <w:r w:rsidR="00BB5D42">
        <w:t xml:space="preserve"> </w:t>
      </w:r>
    </w:p>
    <w:p w:rsidR="00BB5D42" w:rsidRDefault="00BB5D42" w:rsidP="00BB5D42">
      <w:pPr>
        <w:pStyle w:val="ListParagraph"/>
        <w:ind w:left="360"/>
      </w:pPr>
    </w:p>
    <w:p w:rsidR="00BB5D42" w:rsidRDefault="00BB5D42" w:rsidP="00BB5D42">
      <w:pPr>
        <w:pStyle w:val="ListParagraph"/>
        <w:ind w:left="360"/>
      </w:pPr>
    </w:p>
    <w:p w:rsidR="00BB5D42" w:rsidRDefault="00BB5D42" w:rsidP="00BB5D42">
      <w:pPr>
        <w:pStyle w:val="ListParagraph"/>
        <w:ind w:left="360"/>
      </w:pPr>
    </w:p>
    <w:p w:rsidR="00BB5D42" w:rsidRDefault="00BB5D42" w:rsidP="00BB5D42">
      <w:pPr>
        <w:pStyle w:val="ListParagraph"/>
        <w:ind w:left="360"/>
      </w:pPr>
    </w:p>
    <w:p w:rsidR="00BB5D42" w:rsidRDefault="00BB5D42" w:rsidP="00BB5D42">
      <w:pPr>
        <w:pStyle w:val="ListParagraph"/>
        <w:ind w:left="360"/>
      </w:pPr>
    </w:p>
    <w:p w:rsidR="00BB5D42" w:rsidRDefault="00BB5D42" w:rsidP="00BB5D42">
      <w:pPr>
        <w:pStyle w:val="ListParagraph"/>
        <w:tabs>
          <w:tab w:val="left" w:pos="1481"/>
          <w:tab w:val="left" w:pos="4157"/>
        </w:tabs>
        <w:ind w:left="360"/>
      </w:pPr>
      <w:r>
        <w:tab/>
      </w:r>
      <w:r w:rsidR="00DA1D7F">
        <w:t xml:space="preserve">  C                                      </w:t>
      </w:r>
      <w:r>
        <w:t>D</w:t>
      </w:r>
    </w:p>
    <w:p w:rsidR="00A430F9" w:rsidRDefault="00BB5D42" w:rsidP="00BB5D42">
      <w:pPr>
        <w:tabs>
          <w:tab w:val="left" w:pos="2894"/>
        </w:tabs>
      </w:pPr>
      <w:r>
        <w:tab/>
      </w:r>
      <w:r w:rsidR="00DA1D7F">
        <w:t>A</w:t>
      </w:r>
    </w:p>
    <w:p w:rsidR="00BB5D42" w:rsidRPr="00A430F9" w:rsidRDefault="00DA1D7F" w:rsidP="00BB5D42">
      <w:pPr>
        <w:tabs>
          <w:tab w:val="left" w:pos="2894"/>
        </w:tabs>
      </w:pPr>
      <w:r>
        <w:tab/>
      </w:r>
    </w:p>
    <w:p w:rsidR="00DA1D7F" w:rsidRDefault="00DA1D7F" w:rsidP="00A430F9">
      <w:r>
        <w:t xml:space="preserve">      </w:t>
      </w:r>
      <w:r w:rsidR="00BB5D42">
        <w:t>In the figure</w:t>
      </w:r>
      <w:r w:rsidR="00BB4CC2">
        <w:t xml:space="preserve">, CD is a chord of the circle, centre </w:t>
      </w:r>
      <w:r>
        <w:t>O</w:t>
      </w:r>
      <w:r w:rsidR="00BB4CC2">
        <w:t>.</w:t>
      </w:r>
      <w:r>
        <w:t xml:space="preserve"> OA</w:t>
      </w:r>
      <w:r w:rsidR="00BB4CC2">
        <w:t xml:space="preserve"> is the perpendicular bisector of CD. </w:t>
      </w:r>
      <w:r>
        <w:t xml:space="preserve">   </w:t>
      </w:r>
    </w:p>
    <w:p w:rsidR="00A430F9" w:rsidRDefault="00DA1D7F" w:rsidP="00A430F9">
      <w:r>
        <w:t xml:space="preserve">      </w:t>
      </w:r>
      <w:proofErr w:type="spellStart"/>
      <w:r w:rsidR="00BB4CC2">
        <w:t>Givrn</w:t>
      </w:r>
      <w:proofErr w:type="spellEnd"/>
      <w:r w:rsidR="00BB4CC2">
        <w:t xml:space="preserve"> that CD = 12 cm and AN = 2cm, calculate</w:t>
      </w:r>
    </w:p>
    <w:p w:rsidR="00BB4CC2" w:rsidRDefault="00BB4CC2" w:rsidP="00BB4CC2">
      <w:pPr>
        <w:pStyle w:val="ListParagraph"/>
        <w:numPr>
          <w:ilvl w:val="0"/>
          <w:numId w:val="13"/>
        </w:numPr>
      </w:pPr>
      <w:r>
        <w:t>The radius of the circle</w:t>
      </w:r>
    </w:p>
    <w:p w:rsidR="00BB4CC2" w:rsidRDefault="00BB4CC2" w:rsidP="00BB4CC2">
      <w:pPr>
        <w:pStyle w:val="ListParagraph"/>
        <w:numPr>
          <w:ilvl w:val="0"/>
          <w:numId w:val="13"/>
        </w:numPr>
      </w:pPr>
      <w:r>
        <w:t>Angle COD</w:t>
      </w:r>
    </w:p>
    <w:p w:rsidR="00BB4CC2" w:rsidRDefault="00BB4CC2" w:rsidP="00BB4CC2">
      <w:pPr>
        <w:pStyle w:val="ListParagraph"/>
        <w:numPr>
          <w:ilvl w:val="0"/>
          <w:numId w:val="13"/>
        </w:numPr>
      </w:pPr>
      <w:r>
        <w:t>The area of sector OCAD</w:t>
      </w:r>
    </w:p>
    <w:p w:rsidR="008A5ADD" w:rsidRDefault="008A5ADD" w:rsidP="008A5ADD"/>
    <w:p w:rsidR="008A5ADD" w:rsidRDefault="008A5ADD" w:rsidP="008A5ADD"/>
    <w:p w:rsidR="00BB4CC2" w:rsidRDefault="00E111F4" w:rsidP="00BB4CC2">
      <w:pPr>
        <w:tabs>
          <w:tab w:val="left" w:pos="3152"/>
        </w:tabs>
      </w:pPr>
      <w:r>
        <w:rPr>
          <w:noProof/>
        </w:rPr>
        <w:lastRenderedPageBreak/>
        <w:pict>
          <v:shape id="_x0000_s1072" type="#_x0000_t32" style="position:absolute;margin-left:126.35pt;margin-top:11.2pt;width:96.45pt;height:0;z-index:251719680" o:connectortype="straight">
            <v:stroke startarrow="block" endarrow="block"/>
          </v:shape>
        </w:pict>
      </w:r>
      <w:r>
        <w:rPr>
          <w:noProof/>
        </w:rPr>
        <w:pict>
          <v:group id="_x0000_s1070" style="position:absolute;margin-left:122.25pt;margin-top:19.35pt;width:116.85pt;height:110.05pt;z-index:251717632" coordorigin="3885,9985" coordsize="2337,2201">
            <v:oval id="_x0000_s1065" style="position:absolute;left:4319;top:11724;width:1443;height:462"/>
            <v:shape id="_x0000_s1066" type="#_x0000_t32" style="position:absolute;left:5762;top:10162;width:460;height:1793;flip:y" o:connectortype="straight"/>
            <v:shape id="_x0000_s1068" type="#_x0000_t32" style="position:absolute;left:3885;top:10162;width:434;height:1793;flip:x y" o:connectortype="straight"/>
            <v:oval id="_x0000_s1069" style="position:absolute;left:3885;top:9985;width:2337;height:340"/>
          </v:group>
        </w:pict>
      </w:r>
      <w:r w:rsidR="008A5ADD">
        <w:t>16</w:t>
      </w:r>
      <w:r w:rsidR="00BB4CC2">
        <w:tab/>
        <w:t>64 cm</w:t>
      </w:r>
    </w:p>
    <w:p w:rsidR="00BB4CC2" w:rsidRDefault="008A5ADD" w:rsidP="008A5ADD">
      <w:pPr>
        <w:pStyle w:val="ListParagraph"/>
        <w:ind w:left="360"/>
      </w:pPr>
      <w:r>
        <w:rPr>
          <w:noProof/>
        </w:rPr>
        <w:pict>
          <v:shape id="_x0000_s1078" type="#_x0000_t32" style="position:absolute;left:0;text-align:left;margin-left:122.25pt;margin-top:2.35pt;width:116.85pt;height:0;z-index:251723776" o:connectortype="straight"/>
        </w:pict>
      </w:r>
      <w:r w:rsidR="00E111F4">
        <w:rPr>
          <w:noProof/>
        </w:rPr>
        <w:pict>
          <v:shape id="_x0000_s1071" type="#_x0000_t32" style="position:absolute;left:0;text-align:left;margin-left:249.3pt;margin-top:7.1pt;width:0;height:80.15pt;z-index:251718656" o:connectortype="straight">
            <v:stroke startarrow="block" endarrow="block"/>
          </v:shape>
        </w:pict>
      </w:r>
    </w:p>
    <w:p w:rsidR="00BB4CC2" w:rsidRDefault="00BB4CC2" w:rsidP="00BB4CC2">
      <w:pPr>
        <w:tabs>
          <w:tab w:val="left" w:pos="5257"/>
        </w:tabs>
      </w:pPr>
      <w:r>
        <w:tab/>
        <w:t>80 cm</w:t>
      </w:r>
    </w:p>
    <w:p w:rsidR="00BB4CC2" w:rsidRPr="00A430F9" w:rsidRDefault="00BB4CC2" w:rsidP="00BB4CC2"/>
    <w:p w:rsidR="00A430F9" w:rsidRDefault="008A5ADD" w:rsidP="00A430F9">
      <w:r>
        <w:rPr>
          <w:noProof/>
        </w:rPr>
        <w:pict>
          <v:shape id="_x0000_s1079" type="#_x0000_t32" style="position:absolute;margin-left:143.95pt;margin-top:14.4pt;width:72.15pt;height:0;z-index:251724800" o:connectortype="straight"/>
        </w:pict>
      </w:r>
    </w:p>
    <w:p w:rsidR="008F039E" w:rsidRDefault="00E111F4" w:rsidP="00BB4CC2">
      <w:pPr>
        <w:tabs>
          <w:tab w:val="left" w:pos="1780"/>
          <w:tab w:val="left" w:pos="3532"/>
        </w:tabs>
      </w:pPr>
      <w:r>
        <w:rPr>
          <w:noProof/>
        </w:rPr>
        <w:pict>
          <v:shape id="_x0000_s1073" type="#_x0000_t32" style="position:absolute;margin-left:149.4pt;margin-top:12.45pt;width:66.7pt;height:0;z-index:251720704" o:connectortype="straight">
            <v:stroke startarrow="block" endarrow="block"/>
          </v:shape>
        </w:pict>
      </w:r>
      <w:r w:rsidR="00A430F9">
        <w:tab/>
      </w:r>
      <w:r w:rsidR="00BB4CC2">
        <w:tab/>
        <w:t>48cm</w:t>
      </w:r>
    </w:p>
    <w:p w:rsidR="008A5ADD" w:rsidRDefault="008A5ADD" w:rsidP="008A5ADD">
      <w:pPr>
        <w:tabs>
          <w:tab w:val="left" w:pos="1780"/>
          <w:tab w:val="left" w:pos="3532"/>
        </w:tabs>
        <w:spacing w:after="0" w:line="240" w:lineRule="auto"/>
      </w:pPr>
      <w:r>
        <w:t xml:space="preserve">        </w:t>
      </w:r>
      <w:r w:rsidR="00BB4CC2">
        <w:t xml:space="preserve">The figure above shows a </w:t>
      </w:r>
      <w:proofErr w:type="spellStart"/>
      <w:r w:rsidR="00BB4CC2">
        <w:t>frustrum</w:t>
      </w:r>
      <w:proofErr w:type="spellEnd"/>
      <w:r w:rsidR="00BB4CC2">
        <w:t xml:space="preserve"> used in constructing a musical drum. The top and </w:t>
      </w:r>
      <w:r>
        <w:t xml:space="preserve">       </w:t>
      </w:r>
    </w:p>
    <w:p w:rsidR="008A5ADD" w:rsidRDefault="008A5ADD" w:rsidP="008A5ADD">
      <w:pPr>
        <w:tabs>
          <w:tab w:val="left" w:pos="1780"/>
          <w:tab w:val="left" w:pos="3532"/>
        </w:tabs>
        <w:spacing w:after="0" w:line="240" w:lineRule="auto"/>
      </w:pPr>
      <w:r>
        <w:t xml:space="preserve">         </w:t>
      </w:r>
      <w:proofErr w:type="gramStart"/>
      <w:r w:rsidR="00BB4CC2">
        <w:t>bottom</w:t>
      </w:r>
      <w:r>
        <w:t xml:space="preserve">  </w:t>
      </w:r>
      <w:r w:rsidR="00BB4CC2">
        <w:t>diameters</w:t>
      </w:r>
      <w:proofErr w:type="gramEnd"/>
      <w:r w:rsidR="00BB4CC2">
        <w:t xml:space="preserve"> of the </w:t>
      </w:r>
      <w:proofErr w:type="spellStart"/>
      <w:r w:rsidR="00BB4CC2">
        <w:t>frustrum</w:t>
      </w:r>
      <w:proofErr w:type="spellEnd"/>
      <w:r w:rsidR="00BB4CC2">
        <w:t xml:space="preserve"> are 64cm and 48cm respectively. The </w:t>
      </w:r>
      <w:proofErr w:type="spellStart"/>
      <w:r w:rsidR="00BB4CC2">
        <w:t>frustrum</w:t>
      </w:r>
      <w:proofErr w:type="spellEnd"/>
      <w:r w:rsidR="00BB4CC2">
        <w:t xml:space="preserve"> is 80cm </w:t>
      </w:r>
      <w:r>
        <w:t xml:space="preserve">   </w:t>
      </w:r>
    </w:p>
    <w:p w:rsidR="00190A45" w:rsidRDefault="008A5ADD" w:rsidP="008A5ADD">
      <w:pPr>
        <w:tabs>
          <w:tab w:val="left" w:pos="1780"/>
          <w:tab w:val="left" w:pos="3532"/>
        </w:tabs>
        <w:spacing w:after="0" w:line="240" w:lineRule="auto"/>
      </w:pPr>
      <w:r>
        <w:t xml:space="preserve">         </w:t>
      </w:r>
      <w:proofErr w:type="gramStart"/>
      <w:r w:rsidR="00BB4CC2">
        <w:t>high</w:t>
      </w:r>
      <w:proofErr w:type="gramEnd"/>
      <w:r w:rsidR="00BB4CC2">
        <w:t>.</w:t>
      </w:r>
      <w:r>
        <w:t xml:space="preserve"> </w:t>
      </w:r>
      <w:r w:rsidR="00190A45">
        <w:t>Given that all the outside surfaces of the drum are covered with leather, calculate the</w:t>
      </w:r>
    </w:p>
    <w:p w:rsidR="008A5ADD" w:rsidRDefault="008A5ADD" w:rsidP="008A5ADD">
      <w:pPr>
        <w:tabs>
          <w:tab w:val="left" w:pos="1780"/>
          <w:tab w:val="left" w:pos="3532"/>
        </w:tabs>
        <w:spacing w:after="0" w:line="240" w:lineRule="auto"/>
      </w:pPr>
    </w:p>
    <w:p w:rsidR="00190A45" w:rsidRDefault="008A5ADD" w:rsidP="008A5ADD">
      <w:pPr>
        <w:tabs>
          <w:tab w:val="left" w:pos="1780"/>
          <w:tab w:val="left" w:pos="3532"/>
        </w:tabs>
      </w:pPr>
      <w:r>
        <w:t xml:space="preserve">         a)      </w:t>
      </w:r>
      <w:r w:rsidR="00190A45">
        <w:t xml:space="preserve">Volume of the drum in </w:t>
      </w:r>
      <w:proofErr w:type="spellStart"/>
      <w:r w:rsidR="00190A45">
        <w:t>litres</w:t>
      </w:r>
      <w:proofErr w:type="spellEnd"/>
      <w:r w:rsidR="00190A45">
        <w:t xml:space="preserve"> </w:t>
      </w:r>
    </w:p>
    <w:p w:rsidR="00190A45" w:rsidRDefault="008A5ADD" w:rsidP="008A5ADD">
      <w:pPr>
        <w:tabs>
          <w:tab w:val="left" w:pos="1780"/>
          <w:tab w:val="left" w:pos="3532"/>
        </w:tabs>
      </w:pPr>
      <w:r>
        <w:t xml:space="preserve">         b)      </w:t>
      </w:r>
      <w:r w:rsidR="00190A45">
        <w:t xml:space="preserve">Total surface area covered with leather in square </w:t>
      </w:r>
      <w:proofErr w:type="spellStart"/>
      <w:r w:rsidR="00190A45">
        <w:t>metre</w:t>
      </w:r>
      <w:r>
        <w:t>s</w:t>
      </w:r>
      <w:proofErr w:type="spellEnd"/>
      <w:r w:rsidR="00190A45">
        <w:t>.</w:t>
      </w:r>
    </w:p>
    <w:p w:rsidR="008A5ADD" w:rsidRDefault="008A5ADD" w:rsidP="008A5ADD">
      <w:pPr>
        <w:pStyle w:val="ListParagraph"/>
        <w:tabs>
          <w:tab w:val="left" w:pos="1780"/>
          <w:tab w:val="left" w:pos="3532"/>
        </w:tabs>
      </w:pPr>
    </w:p>
    <w:p w:rsidR="008A5ADD" w:rsidRDefault="008A5ADD" w:rsidP="008A5ADD">
      <w:pPr>
        <w:tabs>
          <w:tab w:val="left" w:pos="1780"/>
          <w:tab w:val="left" w:pos="3532"/>
        </w:tabs>
        <w:spacing w:after="0" w:line="240" w:lineRule="auto"/>
      </w:pPr>
      <w:r>
        <w:t xml:space="preserve">17.     </w:t>
      </w:r>
      <w:r w:rsidR="00190A45">
        <w:t xml:space="preserve">In a certain country, the income tax structure has it that a person’s gross monthly income </w:t>
      </w:r>
      <w:r>
        <w:t xml:space="preserve"> </w:t>
      </w:r>
    </w:p>
    <w:p w:rsidR="008A5ADD" w:rsidRDefault="008A5ADD" w:rsidP="008A5ADD">
      <w:pPr>
        <w:tabs>
          <w:tab w:val="left" w:pos="1780"/>
          <w:tab w:val="left" w:pos="3532"/>
        </w:tabs>
        <w:spacing w:after="0" w:line="240" w:lineRule="auto"/>
      </w:pPr>
      <w:r>
        <w:t xml:space="preserve">          </w:t>
      </w:r>
      <w:proofErr w:type="gramStart"/>
      <w:r w:rsidR="00190A45">
        <w:t>has</w:t>
      </w:r>
      <w:proofErr w:type="gramEnd"/>
      <w:r w:rsidR="00190A45">
        <w:t xml:space="preserve"> certain allowances deducted from it before being subjected to taxation the allowances </w:t>
      </w:r>
    </w:p>
    <w:p w:rsidR="00190A45" w:rsidRDefault="008A5ADD" w:rsidP="008A5ADD">
      <w:pPr>
        <w:tabs>
          <w:tab w:val="left" w:pos="1780"/>
          <w:tab w:val="left" w:pos="3532"/>
        </w:tabs>
        <w:spacing w:after="0" w:line="240" w:lineRule="auto"/>
      </w:pPr>
      <w:r>
        <w:t xml:space="preserve">          </w:t>
      </w:r>
      <w:proofErr w:type="gramStart"/>
      <w:r w:rsidR="00190A45">
        <w:t>are</w:t>
      </w:r>
      <w:proofErr w:type="gramEnd"/>
      <w:r w:rsidR="00190A45">
        <w:t xml:space="preserve"> as follows.</w:t>
      </w:r>
    </w:p>
    <w:p w:rsidR="00AC4AD9" w:rsidRDefault="00190A45" w:rsidP="00190A45">
      <w:pPr>
        <w:pStyle w:val="ListParagraph"/>
        <w:tabs>
          <w:tab w:val="left" w:pos="1780"/>
          <w:tab w:val="left" w:pos="3532"/>
        </w:tabs>
        <w:ind w:left="360"/>
      </w:pPr>
      <w:r>
        <w:t xml:space="preserve"> </w:t>
      </w:r>
      <w:r w:rsidR="00AC4AD9">
        <w:t xml:space="preserve">   F</w:t>
      </w:r>
      <w:r>
        <w:t xml:space="preserve">amily relief and insurance </w:t>
      </w:r>
      <w:proofErr w:type="spellStart"/>
      <w:r>
        <w:t>sh</w:t>
      </w:r>
      <w:proofErr w:type="spellEnd"/>
      <w:r>
        <w:t xml:space="preserve"> 450,000 per annum </w:t>
      </w:r>
    </w:p>
    <w:p w:rsidR="00190A45" w:rsidRDefault="00AC4AD9" w:rsidP="00190A45">
      <w:pPr>
        <w:pStyle w:val="ListParagraph"/>
        <w:tabs>
          <w:tab w:val="left" w:pos="1780"/>
          <w:tab w:val="left" w:pos="3532"/>
        </w:tabs>
        <w:ind w:left="360"/>
      </w:pPr>
      <w:r>
        <w:t xml:space="preserve">    M</w:t>
      </w:r>
      <w:r w:rsidR="00190A45">
        <w:t>arriage allowance, one fifteenth of the gross monthly income,</w:t>
      </w:r>
    </w:p>
    <w:p w:rsidR="00190A45" w:rsidRDefault="00AC4AD9" w:rsidP="00190A45">
      <w:pPr>
        <w:pStyle w:val="ListParagraph"/>
        <w:tabs>
          <w:tab w:val="left" w:pos="1780"/>
          <w:tab w:val="left" w:pos="3532"/>
        </w:tabs>
        <w:ind w:left="360"/>
      </w:pPr>
      <w:r>
        <w:t xml:space="preserve">    </w:t>
      </w:r>
      <w:r w:rsidR="00190A45">
        <w:t xml:space="preserve">Housing </w:t>
      </w:r>
      <w:proofErr w:type="spellStart"/>
      <w:r w:rsidR="00190A45">
        <w:t>shs</w:t>
      </w:r>
      <w:proofErr w:type="spellEnd"/>
      <w:r w:rsidR="00190A45">
        <w:t xml:space="preserve"> 45,000 per month</w:t>
      </w:r>
    </w:p>
    <w:p w:rsidR="00190A45" w:rsidRDefault="00AC4AD9" w:rsidP="00190A45">
      <w:pPr>
        <w:pStyle w:val="ListParagraph"/>
        <w:tabs>
          <w:tab w:val="left" w:pos="1780"/>
          <w:tab w:val="left" w:pos="3532"/>
        </w:tabs>
        <w:ind w:left="360"/>
      </w:pPr>
      <w:r>
        <w:t xml:space="preserve">    </w:t>
      </w:r>
      <w:r w:rsidR="00190A45">
        <w:t xml:space="preserve">Water and electricity </w:t>
      </w:r>
      <w:proofErr w:type="spellStart"/>
      <w:r w:rsidR="00190A45">
        <w:t>sh</w:t>
      </w:r>
      <w:proofErr w:type="spellEnd"/>
      <w:r w:rsidR="00190A45">
        <w:t xml:space="preserve"> 14,500 per month,</w:t>
      </w:r>
    </w:p>
    <w:p w:rsidR="00190A45" w:rsidRDefault="00AC4AD9" w:rsidP="00190A45">
      <w:pPr>
        <w:pStyle w:val="ListParagraph"/>
        <w:tabs>
          <w:tab w:val="left" w:pos="1780"/>
          <w:tab w:val="left" w:pos="3532"/>
        </w:tabs>
        <w:ind w:left="360"/>
      </w:pPr>
      <w:r>
        <w:t xml:space="preserve">    </w:t>
      </w:r>
      <w:r w:rsidR="00190A45">
        <w:t xml:space="preserve">Medical </w:t>
      </w:r>
      <w:proofErr w:type="spellStart"/>
      <w:r w:rsidR="00190A45">
        <w:t>shs</w:t>
      </w:r>
      <w:proofErr w:type="spellEnd"/>
      <w:r w:rsidR="00190A45">
        <w:t xml:space="preserve"> 270,000 per annum</w:t>
      </w:r>
    </w:p>
    <w:p w:rsidR="00190A45" w:rsidRDefault="00AC4AD9" w:rsidP="00190A45">
      <w:pPr>
        <w:pStyle w:val="ListParagraph"/>
        <w:tabs>
          <w:tab w:val="left" w:pos="1780"/>
          <w:tab w:val="left" w:pos="3532"/>
        </w:tabs>
        <w:ind w:left="360"/>
      </w:pPr>
      <w:r>
        <w:t xml:space="preserve">    </w:t>
      </w:r>
      <w:r w:rsidR="00190A45">
        <w:t xml:space="preserve">Transport </w:t>
      </w:r>
      <w:proofErr w:type="spellStart"/>
      <w:r w:rsidR="00190A45">
        <w:t>shs</w:t>
      </w:r>
      <w:proofErr w:type="spellEnd"/>
      <w:r w:rsidR="00190A45">
        <w:t xml:space="preserve"> 1,200 per day (22 working days)</w:t>
      </w:r>
    </w:p>
    <w:p w:rsidR="00AC4AD9" w:rsidRDefault="00AC4AD9" w:rsidP="00190A45">
      <w:pPr>
        <w:pStyle w:val="ListParagraph"/>
        <w:tabs>
          <w:tab w:val="left" w:pos="1780"/>
          <w:tab w:val="left" w:pos="3532"/>
        </w:tabs>
        <w:ind w:left="360"/>
      </w:pPr>
      <w:r>
        <w:t xml:space="preserve">    </w:t>
      </w:r>
      <w:r w:rsidR="00190A45">
        <w:t xml:space="preserve">Family allowances for </w:t>
      </w:r>
      <w:r>
        <w:t>f</w:t>
      </w:r>
      <w:r w:rsidR="00190A45">
        <w:t xml:space="preserve">our children only with the following rates </w:t>
      </w:r>
      <w:proofErr w:type="spellStart"/>
      <w:r w:rsidR="00190A45">
        <w:t>sh</w:t>
      </w:r>
      <w:proofErr w:type="spellEnd"/>
      <w:r w:rsidR="00190A45">
        <w:t xml:space="preserve"> 6400 for each</w:t>
      </w:r>
      <w:r>
        <w:t xml:space="preserve"> </w:t>
      </w:r>
      <w:r w:rsidR="00190A45">
        <w:t xml:space="preserve">child </w:t>
      </w:r>
      <w:r>
        <w:t xml:space="preserve">  </w:t>
      </w:r>
    </w:p>
    <w:p w:rsidR="00AC4AD9" w:rsidRDefault="00AC4AD9" w:rsidP="00190A45">
      <w:pPr>
        <w:pStyle w:val="ListParagraph"/>
        <w:tabs>
          <w:tab w:val="left" w:pos="1780"/>
          <w:tab w:val="left" w:pos="3532"/>
        </w:tabs>
        <w:ind w:left="360"/>
      </w:pPr>
      <w:r>
        <w:t xml:space="preserve">    </w:t>
      </w:r>
      <w:proofErr w:type="gramStart"/>
      <w:r w:rsidR="00190A45">
        <w:t>above</w:t>
      </w:r>
      <w:proofErr w:type="gramEnd"/>
      <w:r w:rsidR="00190A45">
        <w:t xml:space="preserve"> the age of 15 years, </w:t>
      </w:r>
      <w:proofErr w:type="spellStart"/>
      <w:r w:rsidR="00190A45">
        <w:t>sh</w:t>
      </w:r>
      <w:proofErr w:type="spellEnd"/>
      <w:r w:rsidR="00190A45">
        <w:t xml:space="preserve"> 7,500 for a child above 10 years but below 15 years and</w:t>
      </w:r>
    </w:p>
    <w:p w:rsidR="00190A45" w:rsidRDefault="00AC4AD9" w:rsidP="00190A45">
      <w:pPr>
        <w:pStyle w:val="ListParagraph"/>
        <w:tabs>
          <w:tab w:val="left" w:pos="1780"/>
          <w:tab w:val="left" w:pos="3532"/>
        </w:tabs>
        <w:ind w:left="360"/>
      </w:pPr>
      <w:r>
        <w:t xml:space="preserve">   </w:t>
      </w:r>
      <w:r w:rsidR="00190A45">
        <w:t xml:space="preserve"> </w:t>
      </w:r>
      <w:proofErr w:type="spellStart"/>
      <w:proofErr w:type="gramStart"/>
      <w:r w:rsidR="00190A45">
        <w:t>sh</w:t>
      </w:r>
      <w:proofErr w:type="spellEnd"/>
      <w:proofErr w:type="gramEnd"/>
      <w:r>
        <w:t xml:space="preserve"> </w:t>
      </w:r>
      <w:r w:rsidR="00190A45">
        <w:t>9,200 for a child below 10 years.</w:t>
      </w:r>
    </w:p>
    <w:p w:rsidR="00AC4AD9" w:rsidRDefault="00AC4AD9" w:rsidP="00190A45">
      <w:pPr>
        <w:pStyle w:val="ListParagraph"/>
        <w:tabs>
          <w:tab w:val="left" w:pos="1780"/>
          <w:tab w:val="left" w:pos="3532"/>
        </w:tabs>
        <w:ind w:left="360"/>
      </w:pPr>
    </w:p>
    <w:p w:rsidR="00AC4AD9" w:rsidRDefault="00AC4AD9" w:rsidP="00190A45">
      <w:pPr>
        <w:pStyle w:val="ListParagraph"/>
        <w:tabs>
          <w:tab w:val="left" w:pos="1780"/>
          <w:tab w:val="left" w:pos="3532"/>
        </w:tabs>
        <w:ind w:left="360"/>
      </w:pPr>
      <w:r>
        <w:t xml:space="preserve">    </w:t>
      </w:r>
      <w:proofErr w:type="spellStart"/>
      <w:r w:rsidR="00190A45">
        <w:t>Kudjo</w:t>
      </w:r>
      <w:proofErr w:type="spellEnd"/>
      <w:r w:rsidR="00190A45">
        <w:t xml:space="preserve"> has a family for four children with two of them below the age of 8 years, the elder </w:t>
      </w:r>
      <w:r>
        <w:t xml:space="preserve"> </w:t>
      </w:r>
    </w:p>
    <w:p w:rsidR="00190A45" w:rsidRDefault="00AC4AD9" w:rsidP="00190A45">
      <w:pPr>
        <w:pStyle w:val="ListParagraph"/>
        <w:tabs>
          <w:tab w:val="left" w:pos="1780"/>
          <w:tab w:val="left" w:pos="3532"/>
        </w:tabs>
        <w:ind w:left="360"/>
      </w:pPr>
      <w:r>
        <w:t xml:space="preserve">    </w:t>
      </w:r>
      <w:proofErr w:type="gramStart"/>
      <w:r w:rsidR="00190A45">
        <w:t>child</w:t>
      </w:r>
      <w:proofErr w:type="gramEnd"/>
      <w:r w:rsidR="00190A45">
        <w:t xml:space="preserve"> is 19 and the other 13 years.</w:t>
      </w:r>
    </w:p>
    <w:p w:rsidR="00AC4AD9" w:rsidRDefault="00AC4AD9" w:rsidP="00190A45">
      <w:pPr>
        <w:pStyle w:val="ListParagraph"/>
        <w:tabs>
          <w:tab w:val="left" w:pos="1780"/>
          <w:tab w:val="left" w:pos="3532"/>
        </w:tabs>
        <w:ind w:left="360"/>
      </w:pPr>
      <w:r>
        <w:t xml:space="preserve">    </w:t>
      </w:r>
    </w:p>
    <w:p w:rsidR="00742438" w:rsidRDefault="00AC4AD9" w:rsidP="00190A45">
      <w:pPr>
        <w:pStyle w:val="ListParagraph"/>
        <w:tabs>
          <w:tab w:val="left" w:pos="1780"/>
          <w:tab w:val="left" w:pos="3532"/>
        </w:tabs>
        <w:ind w:left="360"/>
      </w:pPr>
      <w:r>
        <w:t xml:space="preserve">    </w:t>
      </w:r>
      <w:r w:rsidR="00742438">
        <w:t xml:space="preserve">Given that he earns </w:t>
      </w:r>
      <w:proofErr w:type="spellStart"/>
      <w:r w:rsidR="00742438">
        <w:t>shs</w:t>
      </w:r>
      <w:proofErr w:type="spellEnd"/>
      <w:r w:rsidR="00742438">
        <w:t xml:space="preserve"> 840,000 per month calculate</w:t>
      </w:r>
    </w:p>
    <w:p w:rsidR="00742438" w:rsidRDefault="00AC4AD9" w:rsidP="00AC4AD9">
      <w:pPr>
        <w:tabs>
          <w:tab w:val="left" w:pos="1780"/>
          <w:tab w:val="left" w:pos="3532"/>
        </w:tabs>
      </w:pPr>
      <w:r>
        <w:t xml:space="preserve">         a)     </w:t>
      </w:r>
      <w:r w:rsidR="00742438">
        <w:t>The taxable incomes and the income tax he pays under the income tax rates below.</w:t>
      </w:r>
    </w:p>
    <w:p w:rsidR="00742438" w:rsidRDefault="00742438" w:rsidP="00742438">
      <w:pPr>
        <w:pStyle w:val="ListParagraph"/>
        <w:tabs>
          <w:tab w:val="left" w:pos="1780"/>
          <w:tab w:val="left" w:pos="3532"/>
        </w:tabs>
        <w:ind w:left="810"/>
      </w:pPr>
    </w:p>
    <w:p w:rsidR="00742438" w:rsidRDefault="00742438" w:rsidP="00742438">
      <w:pPr>
        <w:pStyle w:val="ListParagraph"/>
        <w:tabs>
          <w:tab w:val="left" w:pos="1780"/>
          <w:tab w:val="left" w:pos="3532"/>
        </w:tabs>
        <w:ind w:left="810"/>
      </w:pPr>
    </w:p>
    <w:p w:rsidR="00AC4AD9" w:rsidRDefault="00AC4AD9" w:rsidP="00742438">
      <w:pPr>
        <w:pStyle w:val="ListParagraph"/>
        <w:tabs>
          <w:tab w:val="left" w:pos="1780"/>
          <w:tab w:val="left" w:pos="3532"/>
        </w:tabs>
        <w:ind w:left="810"/>
      </w:pPr>
    </w:p>
    <w:p w:rsidR="00AC4AD9" w:rsidRDefault="00AC4AD9" w:rsidP="00742438">
      <w:pPr>
        <w:pStyle w:val="ListParagraph"/>
        <w:tabs>
          <w:tab w:val="left" w:pos="1780"/>
          <w:tab w:val="left" w:pos="3532"/>
        </w:tabs>
        <w:ind w:left="810"/>
      </w:pPr>
    </w:p>
    <w:p w:rsidR="00742438" w:rsidRDefault="00742438" w:rsidP="00742438">
      <w:pPr>
        <w:pStyle w:val="ListParagraph"/>
        <w:tabs>
          <w:tab w:val="left" w:pos="1780"/>
          <w:tab w:val="left" w:pos="3532"/>
        </w:tabs>
        <w:ind w:left="810"/>
      </w:pPr>
    </w:p>
    <w:p w:rsidR="00742438" w:rsidRDefault="00742438" w:rsidP="00742438">
      <w:pPr>
        <w:pStyle w:val="ListParagraph"/>
        <w:tabs>
          <w:tab w:val="left" w:pos="1780"/>
          <w:tab w:val="left" w:pos="3532"/>
        </w:tabs>
        <w:ind w:left="810"/>
      </w:pPr>
    </w:p>
    <w:tbl>
      <w:tblPr>
        <w:tblStyle w:val="TableGrid"/>
        <w:tblW w:w="0" w:type="auto"/>
        <w:tblInd w:w="810" w:type="dxa"/>
        <w:tblLook w:val="04A0"/>
      </w:tblPr>
      <w:tblGrid>
        <w:gridCol w:w="4404"/>
        <w:gridCol w:w="4362"/>
      </w:tblGrid>
      <w:tr w:rsidR="00742438" w:rsidTr="00742438">
        <w:tc>
          <w:tcPr>
            <w:tcW w:w="4788" w:type="dxa"/>
          </w:tcPr>
          <w:p w:rsidR="00AC4AD9" w:rsidRPr="00C95D40" w:rsidRDefault="00AC4AD9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  <w:rPr>
                <w:b/>
              </w:rPr>
            </w:pPr>
          </w:p>
          <w:p w:rsidR="00742438" w:rsidRPr="00C95D40" w:rsidRDefault="00742438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  <w:rPr>
                <w:b/>
              </w:rPr>
            </w:pPr>
            <w:r w:rsidRPr="00C95D40">
              <w:rPr>
                <w:b/>
              </w:rPr>
              <w:t>Taxable income (</w:t>
            </w:r>
            <w:proofErr w:type="spellStart"/>
            <w:r w:rsidRPr="00C95D40">
              <w:rPr>
                <w:b/>
              </w:rPr>
              <w:t>shs</w:t>
            </w:r>
            <w:proofErr w:type="spellEnd"/>
            <w:r w:rsidRPr="00C95D40">
              <w:rPr>
                <w:b/>
              </w:rPr>
              <w:t>)</w:t>
            </w:r>
          </w:p>
        </w:tc>
        <w:tc>
          <w:tcPr>
            <w:tcW w:w="4788" w:type="dxa"/>
          </w:tcPr>
          <w:p w:rsidR="00AC4AD9" w:rsidRPr="00C95D40" w:rsidRDefault="00AC4AD9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  <w:rPr>
                <w:b/>
              </w:rPr>
            </w:pPr>
          </w:p>
          <w:p w:rsidR="00742438" w:rsidRPr="00C95D40" w:rsidRDefault="00742438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  <w:rPr>
                <w:b/>
              </w:rPr>
            </w:pPr>
            <w:r w:rsidRPr="00C95D40">
              <w:rPr>
                <w:b/>
              </w:rPr>
              <w:t>Tax rate (%)</w:t>
            </w:r>
          </w:p>
        </w:tc>
      </w:tr>
      <w:tr w:rsidR="00742438" w:rsidTr="00742438">
        <w:tc>
          <w:tcPr>
            <w:tcW w:w="4788" w:type="dxa"/>
          </w:tcPr>
          <w:p w:rsidR="00AC4AD9" w:rsidRDefault="00AC4AD9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</w:p>
          <w:p w:rsidR="00742438" w:rsidRDefault="00742438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  <w:r>
              <w:t>0- 20,000</w:t>
            </w:r>
          </w:p>
        </w:tc>
        <w:tc>
          <w:tcPr>
            <w:tcW w:w="4788" w:type="dxa"/>
          </w:tcPr>
          <w:p w:rsidR="00AC4AD9" w:rsidRDefault="00AC4AD9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</w:p>
          <w:p w:rsidR="00742438" w:rsidRDefault="00742438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  <w:r>
              <w:t>9.5</w:t>
            </w:r>
          </w:p>
        </w:tc>
      </w:tr>
      <w:tr w:rsidR="00742438" w:rsidTr="00742438">
        <w:tc>
          <w:tcPr>
            <w:tcW w:w="4788" w:type="dxa"/>
          </w:tcPr>
          <w:p w:rsidR="00AC4AD9" w:rsidRDefault="00AC4AD9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</w:p>
          <w:p w:rsidR="00742438" w:rsidRDefault="00742438" w:rsidP="00AC4AD9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  <w:r>
              <w:t>20,00</w:t>
            </w:r>
            <w:r w:rsidR="00AC4AD9">
              <w:t>1</w:t>
            </w:r>
            <w:r>
              <w:t xml:space="preserve"> – 90,000</w:t>
            </w:r>
          </w:p>
        </w:tc>
        <w:tc>
          <w:tcPr>
            <w:tcW w:w="4788" w:type="dxa"/>
          </w:tcPr>
          <w:p w:rsidR="00AC4AD9" w:rsidRDefault="00AC4AD9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</w:p>
          <w:p w:rsidR="00742438" w:rsidRDefault="00742438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  <w:r>
              <w:t>17.5</w:t>
            </w:r>
          </w:p>
        </w:tc>
      </w:tr>
      <w:tr w:rsidR="00742438" w:rsidTr="00742438">
        <w:tc>
          <w:tcPr>
            <w:tcW w:w="4788" w:type="dxa"/>
          </w:tcPr>
          <w:p w:rsidR="00AC4AD9" w:rsidRDefault="00AC4AD9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</w:p>
          <w:p w:rsidR="00742438" w:rsidRDefault="00AC4AD9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  <w:r>
              <w:t>90,001</w:t>
            </w:r>
            <w:r w:rsidR="00742438">
              <w:t xml:space="preserve"> – 180,000</w:t>
            </w:r>
          </w:p>
        </w:tc>
        <w:tc>
          <w:tcPr>
            <w:tcW w:w="4788" w:type="dxa"/>
          </w:tcPr>
          <w:p w:rsidR="00AC4AD9" w:rsidRDefault="00AC4AD9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</w:p>
          <w:p w:rsidR="00742438" w:rsidRDefault="00742438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  <w:r>
              <w:t>25.0</w:t>
            </w:r>
          </w:p>
        </w:tc>
      </w:tr>
      <w:tr w:rsidR="00742438" w:rsidTr="00742438">
        <w:tc>
          <w:tcPr>
            <w:tcW w:w="4788" w:type="dxa"/>
          </w:tcPr>
          <w:p w:rsidR="00AC4AD9" w:rsidRDefault="00AC4AD9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</w:p>
          <w:p w:rsidR="00742438" w:rsidRDefault="00742438" w:rsidP="00AC4AD9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  <w:r>
              <w:t>180,00</w:t>
            </w:r>
            <w:r w:rsidR="00AC4AD9">
              <w:t>1</w:t>
            </w:r>
            <w:r>
              <w:t xml:space="preserve"> – </w:t>
            </w:r>
            <w:r w:rsidR="00AC4AD9">
              <w:t>2</w:t>
            </w:r>
            <w:r>
              <w:t>95,000</w:t>
            </w:r>
          </w:p>
        </w:tc>
        <w:tc>
          <w:tcPr>
            <w:tcW w:w="4788" w:type="dxa"/>
          </w:tcPr>
          <w:p w:rsidR="00AC4AD9" w:rsidRDefault="00AC4AD9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</w:p>
          <w:p w:rsidR="00742438" w:rsidRDefault="00742438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  <w:r>
              <w:t>32.5</w:t>
            </w:r>
          </w:p>
        </w:tc>
      </w:tr>
      <w:tr w:rsidR="00742438" w:rsidTr="00742438">
        <w:tc>
          <w:tcPr>
            <w:tcW w:w="4788" w:type="dxa"/>
          </w:tcPr>
          <w:p w:rsidR="00AC4AD9" w:rsidRDefault="00AC4AD9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</w:p>
          <w:p w:rsidR="00742438" w:rsidRDefault="00AC4AD9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  <w:r>
              <w:t>295,001</w:t>
            </w:r>
            <w:r w:rsidR="00742438">
              <w:t xml:space="preserve"> – 465,000</w:t>
            </w:r>
          </w:p>
        </w:tc>
        <w:tc>
          <w:tcPr>
            <w:tcW w:w="4788" w:type="dxa"/>
          </w:tcPr>
          <w:p w:rsidR="00AC4AD9" w:rsidRDefault="00AC4AD9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</w:p>
          <w:p w:rsidR="00742438" w:rsidRDefault="00742438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  <w:r>
              <w:t>38.0</w:t>
            </w:r>
          </w:p>
        </w:tc>
      </w:tr>
      <w:tr w:rsidR="00742438" w:rsidTr="00742438">
        <w:tc>
          <w:tcPr>
            <w:tcW w:w="4788" w:type="dxa"/>
          </w:tcPr>
          <w:p w:rsidR="00AC4AD9" w:rsidRDefault="00AC4AD9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</w:p>
          <w:p w:rsidR="00742438" w:rsidRDefault="00742438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  <w:r>
              <w:t>Above 465,000</w:t>
            </w:r>
          </w:p>
        </w:tc>
        <w:tc>
          <w:tcPr>
            <w:tcW w:w="4788" w:type="dxa"/>
          </w:tcPr>
          <w:p w:rsidR="00AC4AD9" w:rsidRDefault="00AC4AD9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</w:p>
          <w:p w:rsidR="00742438" w:rsidRDefault="00742438" w:rsidP="00742438">
            <w:pPr>
              <w:pStyle w:val="ListParagraph"/>
              <w:tabs>
                <w:tab w:val="left" w:pos="1780"/>
                <w:tab w:val="left" w:pos="3532"/>
              </w:tabs>
              <w:ind w:left="0"/>
            </w:pPr>
            <w:r>
              <w:t>49.5</w:t>
            </w:r>
          </w:p>
        </w:tc>
      </w:tr>
    </w:tbl>
    <w:p w:rsidR="00742438" w:rsidRDefault="00742438" w:rsidP="00742438">
      <w:pPr>
        <w:pStyle w:val="ListParagraph"/>
        <w:tabs>
          <w:tab w:val="left" w:pos="1780"/>
          <w:tab w:val="left" w:pos="3532"/>
        </w:tabs>
        <w:ind w:left="810"/>
      </w:pPr>
    </w:p>
    <w:p w:rsidR="00AC4AD9" w:rsidRDefault="00AC4AD9" w:rsidP="00AC4AD9">
      <w:pPr>
        <w:pStyle w:val="ListParagraph"/>
        <w:tabs>
          <w:tab w:val="left" w:pos="1780"/>
          <w:tab w:val="left" w:pos="3532"/>
        </w:tabs>
        <w:ind w:left="810"/>
      </w:pPr>
    </w:p>
    <w:p w:rsidR="00190A45" w:rsidRDefault="00AC4AD9" w:rsidP="00AC4AD9">
      <w:pPr>
        <w:pStyle w:val="ListParagraph"/>
        <w:tabs>
          <w:tab w:val="left" w:pos="1780"/>
          <w:tab w:val="left" w:pos="3532"/>
        </w:tabs>
        <w:ind w:left="810"/>
      </w:pPr>
      <w:r>
        <w:t xml:space="preserve">a)      </w:t>
      </w:r>
      <w:r w:rsidR="00742438">
        <w:t>What percentage of his gross monthly income is paid in tax?</w:t>
      </w:r>
    </w:p>
    <w:p w:rsidR="00AC4AD9" w:rsidRDefault="00AC4AD9" w:rsidP="00AC4AD9">
      <w:pPr>
        <w:pStyle w:val="ListParagraph"/>
        <w:tabs>
          <w:tab w:val="left" w:pos="1780"/>
          <w:tab w:val="left" w:pos="3532"/>
        </w:tabs>
        <w:ind w:left="810"/>
      </w:pPr>
    </w:p>
    <w:p w:rsidR="00AC4AD9" w:rsidRDefault="00AC4AD9" w:rsidP="00AC4AD9">
      <w:pPr>
        <w:pStyle w:val="ListParagraph"/>
        <w:tabs>
          <w:tab w:val="left" w:pos="1780"/>
          <w:tab w:val="left" w:pos="3532"/>
        </w:tabs>
        <w:ind w:left="810"/>
      </w:pPr>
    </w:p>
    <w:p w:rsidR="00AC4AD9" w:rsidRDefault="00AC4AD9" w:rsidP="00AC4AD9">
      <w:pPr>
        <w:pStyle w:val="ListParagraph"/>
        <w:tabs>
          <w:tab w:val="left" w:pos="1780"/>
          <w:tab w:val="left" w:pos="3532"/>
        </w:tabs>
        <w:ind w:left="810"/>
      </w:pPr>
    </w:p>
    <w:p w:rsidR="00AC4AD9" w:rsidRDefault="00AC4AD9" w:rsidP="00AC4AD9">
      <w:pPr>
        <w:pStyle w:val="ListParagraph"/>
        <w:tabs>
          <w:tab w:val="left" w:pos="1780"/>
          <w:tab w:val="left" w:pos="3532"/>
        </w:tabs>
        <w:ind w:left="810"/>
      </w:pPr>
    </w:p>
    <w:p w:rsidR="00AC4AD9" w:rsidRDefault="00AC4AD9" w:rsidP="00AC4AD9">
      <w:pPr>
        <w:pStyle w:val="ListParagraph"/>
        <w:tabs>
          <w:tab w:val="left" w:pos="1780"/>
          <w:tab w:val="left" w:pos="3532"/>
        </w:tabs>
        <w:ind w:left="810"/>
      </w:pPr>
    </w:p>
    <w:p w:rsidR="00AC4AD9" w:rsidRDefault="00AC4AD9" w:rsidP="00AC4AD9">
      <w:pPr>
        <w:pStyle w:val="ListParagraph"/>
        <w:tabs>
          <w:tab w:val="left" w:pos="1780"/>
          <w:tab w:val="left" w:pos="3532"/>
        </w:tabs>
        <w:ind w:left="810"/>
      </w:pPr>
    </w:p>
    <w:p w:rsidR="00AC4AD9" w:rsidRPr="00BE5E5D" w:rsidRDefault="00AC4AD9" w:rsidP="00AC4AD9">
      <w:pPr>
        <w:pStyle w:val="ListParagraph"/>
        <w:tabs>
          <w:tab w:val="left" w:pos="1780"/>
          <w:tab w:val="left" w:pos="3532"/>
        </w:tabs>
        <w:ind w:left="810"/>
        <w:rPr>
          <w:b/>
        </w:rPr>
      </w:pPr>
      <w:r>
        <w:tab/>
      </w:r>
      <w:r>
        <w:tab/>
      </w:r>
      <w:r>
        <w:tab/>
      </w:r>
      <w:r>
        <w:tab/>
      </w:r>
      <w:r w:rsidRPr="00BE5E5D">
        <w:rPr>
          <w:b/>
        </w:rPr>
        <w:t>END</w:t>
      </w:r>
    </w:p>
    <w:sectPr w:rsidR="00AC4AD9" w:rsidRPr="00BE5E5D" w:rsidSect="00CF7B5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2AA" w:rsidRDefault="001C12AA" w:rsidP="00D11292">
      <w:pPr>
        <w:spacing w:after="0" w:line="240" w:lineRule="auto"/>
      </w:pPr>
      <w:r>
        <w:separator/>
      </w:r>
    </w:p>
  </w:endnote>
  <w:endnote w:type="continuationSeparator" w:id="1">
    <w:p w:rsidR="001C12AA" w:rsidRDefault="001C12AA" w:rsidP="00D11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2442"/>
      <w:docPartObj>
        <w:docPartGallery w:val="Page Numbers (Bottom of Page)"/>
        <w:docPartUnique/>
      </w:docPartObj>
    </w:sdtPr>
    <w:sdtContent>
      <w:p w:rsidR="001C12AA" w:rsidRDefault="001C12AA">
        <w:pPr>
          <w:pStyle w:val="Footer"/>
          <w:jc w:val="right"/>
        </w:pPr>
        <w:fldSimple w:instr=" PAGE   \* MERGEFORMAT ">
          <w:r w:rsidR="00C95D40">
            <w:rPr>
              <w:noProof/>
            </w:rPr>
            <w:t>6</w:t>
          </w:r>
        </w:fldSimple>
      </w:p>
    </w:sdtContent>
  </w:sdt>
  <w:p w:rsidR="001C12AA" w:rsidRDefault="001C12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2AA" w:rsidRDefault="001C12AA" w:rsidP="00D11292">
      <w:pPr>
        <w:spacing w:after="0" w:line="240" w:lineRule="auto"/>
      </w:pPr>
      <w:r>
        <w:separator/>
      </w:r>
    </w:p>
  </w:footnote>
  <w:footnote w:type="continuationSeparator" w:id="1">
    <w:p w:rsidR="001C12AA" w:rsidRDefault="001C12AA" w:rsidP="00D112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2C68"/>
    <w:multiLevelType w:val="hybridMultilevel"/>
    <w:tmpl w:val="BBB47E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365F4"/>
    <w:multiLevelType w:val="hybridMultilevel"/>
    <w:tmpl w:val="1362FE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06840"/>
    <w:multiLevelType w:val="hybridMultilevel"/>
    <w:tmpl w:val="452C33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032FA"/>
    <w:multiLevelType w:val="hybridMultilevel"/>
    <w:tmpl w:val="CB121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3606F"/>
    <w:multiLevelType w:val="hybridMultilevel"/>
    <w:tmpl w:val="14929E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BE1D99"/>
    <w:multiLevelType w:val="hybridMultilevel"/>
    <w:tmpl w:val="71B4A2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345036"/>
    <w:multiLevelType w:val="hybridMultilevel"/>
    <w:tmpl w:val="EA14A83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2823DB"/>
    <w:multiLevelType w:val="hybridMultilevel"/>
    <w:tmpl w:val="70500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C9127E"/>
    <w:multiLevelType w:val="hybridMultilevel"/>
    <w:tmpl w:val="37866234"/>
    <w:lvl w:ilvl="0" w:tplc="04090019">
      <w:start w:val="1"/>
      <w:numFmt w:val="lowerLetter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586B5423"/>
    <w:multiLevelType w:val="hybridMultilevel"/>
    <w:tmpl w:val="00564A8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2134A0"/>
    <w:multiLevelType w:val="hybridMultilevel"/>
    <w:tmpl w:val="2A8ED6CE"/>
    <w:lvl w:ilvl="0" w:tplc="04090019">
      <w:start w:val="1"/>
      <w:numFmt w:val="lowerLetter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5FF61832"/>
    <w:multiLevelType w:val="hybridMultilevel"/>
    <w:tmpl w:val="CBA63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F1034"/>
    <w:multiLevelType w:val="hybridMultilevel"/>
    <w:tmpl w:val="9BC44F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7E79C0"/>
    <w:multiLevelType w:val="hybridMultilevel"/>
    <w:tmpl w:val="F9A251D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5368F0"/>
    <w:multiLevelType w:val="hybridMultilevel"/>
    <w:tmpl w:val="95AEA56A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7D061DF8"/>
    <w:multiLevelType w:val="hybridMultilevel"/>
    <w:tmpl w:val="B36A6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3"/>
  </w:num>
  <w:num w:numId="4">
    <w:abstractNumId w:val="6"/>
  </w:num>
  <w:num w:numId="5">
    <w:abstractNumId w:val="15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8"/>
  </w:num>
  <w:num w:numId="11">
    <w:abstractNumId w:val="7"/>
  </w:num>
  <w:num w:numId="12">
    <w:abstractNumId w:val="10"/>
  </w:num>
  <w:num w:numId="13">
    <w:abstractNumId w:val="12"/>
  </w:num>
  <w:num w:numId="14">
    <w:abstractNumId w:val="11"/>
  </w:num>
  <w:num w:numId="15">
    <w:abstractNumId w:val="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677D"/>
    <w:rsid w:val="00124F6D"/>
    <w:rsid w:val="00135520"/>
    <w:rsid w:val="00190A45"/>
    <w:rsid w:val="001B2695"/>
    <w:rsid w:val="001C12AA"/>
    <w:rsid w:val="00226A8F"/>
    <w:rsid w:val="00316B86"/>
    <w:rsid w:val="00383346"/>
    <w:rsid w:val="003A119B"/>
    <w:rsid w:val="004702EE"/>
    <w:rsid w:val="004B653B"/>
    <w:rsid w:val="00742438"/>
    <w:rsid w:val="007D6F97"/>
    <w:rsid w:val="00866C2E"/>
    <w:rsid w:val="008A5ADD"/>
    <w:rsid w:val="008F039E"/>
    <w:rsid w:val="00922177"/>
    <w:rsid w:val="00A430F9"/>
    <w:rsid w:val="00A70CE9"/>
    <w:rsid w:val="00AC4AD9"/>
    <w:rsid w:val="00AD677D"/>
    <w:rsid w:val="00BB4CC2"/>
    <w:rsid w:val="00BB5D42"/>
    <w:rsid w:val="00BE5E5D"/>
    <w:rsid w:val="00C21086"/>
    <w:rsid w:val="00C95D40"/>
    <w:rsid w:val="00CF7B5B"/>
    <w:rsid w:val="00D11292"/>
    <w:rsid w:val="00DA1D7F"/>
    <w:rsid w:val="00E111F4"/>
    <w:rsid w:val="00F61F85"/>
    <w:rsid w:val="00F70442"/>
    <w:rsid w:val="00F8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  <o:rules v:ext="edit">
        <o:r id="V:Rule31" type="connector" idref="#_x0000_s1060"/>
        <o:r id="V:Rule32" type="connector" idref="#_x0000_s1071"/>
        <o:r id="V:Rule33" type="connector" idref="#_x0000_s1047"/>
        <o:r id="V:Rule34" type="connector" idref="#_x0000_s1072"/>
        <o:r id="V:Rule35" type="connector" idref="#_x0000_s1046"/>
        <o:r id="V:Rule36" type="connector" idref="#_x0000_s1026"/>
        <o:r id="V:Rule37" type="connector" idref="#_x0000_s1061"/>
        <o:r id="V:Rule38" type="connector" idref="#_x0000_s1048"/>
        <o:r id="V:Rule39" type="connector" idref="#_x0000_s1040"/>
        <o:r id="V:Rule40" type="connector" idref="#_x0000_s1028"/>
        <o:r id="V:Rule41" type="connector" idref="#_x0000_s1045"/>
        <o:r id="V:Rule42" type="connector" idref="#_x0000_s1027"/>
        <o:r id="V:Rule43" type="connector" idref="#_x0000_s1066"/>
        <o:r id="V:Rule44" type="connector" idref="#_x0000_s1059"/>
        <o:r id="V:Rule45" type="connector" idref="#_x0000_s1051"/>
        <o:r id="V:Rule46" type="connector" idref="#_x0000_s1073"/>
        <o:r id="V:Rule47" type="connector" idref="#_x0000_s1056"/>
        <o:r id="V:Rule48" type="connector" idref="#_x0000_s1030"/>
        <o:r id="V:Rule49" type="connector" idref="#_x0000_s1041"/>
        <o:r id="V:Rule50" type="connector" idref="#_x0000_s1042"/>
        <o:r id="V:Rule51" type="connector" idref="#_x0000_s1053"/>
        <o:r id="V:Rule52" type="connector" idref="#_x0000_s1031"/>
        <o:r id="V:Rule53" type="connector" idref="#_x0000_s1068"/>
        <o:r id="V:Rule54" type="connector" idref="#_x0000_s1044"/>
        <o:r id="V:Rule55" type="connector" idref="#_x0000_s1029"/>
        <o:r id="V:Rule56" type="connector" idref="#_x0000_s1057"/>
        <o:r id="V:Rule57" type="connector" idref="#_x0000_s1032"/>
        <o:r id="V:Rule58" type="connector" idref="#_x0000_s1052"/>
        <o:r id="V:Rule59" type="connector" idref="#_x0000_s1058"/>
        <o:r id="V:Rule60" type="connector" idref="#_x0000_s1043"/>
        <o:r id="V:Rule62" type="connector" idref="#_x0000_s1078"/>
        <o:r id="V:Rule64" type="connector" idref="#_x0000_s1079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B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3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5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5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24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112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1292"/>
  </w:style>
  <w:style w:type="paragraph" w:styleId="Footer">
    <w:name w:val="footer"/>
    <w:basedOn w:val="Normal"/>
    <w:link w:val="FooterChar"/>
    <w:uiPriority w:val="99"/>
    <w:unhideWhenUsed/>
    <w:rsid w:val="00D112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2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1A329-8769-45D1-824D-80B09717B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UCC</Company>
  <LinksUpToDate>false</LinksUpToDate>
  <CharactersWithSpaces>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UCC</dc:creator>
  <cp:keywords/>
  <dc:description/>
  <cp:lastModifiedBy>user</cp:lastModifiedBy>
  <cp:revision>9</cp:revision>
  <dcterms:created xsi:type="dcterms:W3CDTF">2011-07-13T07:47:00Z</dcterms:created>
  <dcterms:modified xsi:type="dcterms:W3CDTF">2011-07-21T07:14:00Z</dcterms:modified>
</cp:coreProperties>
</file>